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781" w:rsidRDefault="005A6781" w:rsidP="004D4ED3">
      <w:pPr>
        <w:spacing w:after="0" w:line="408" w:lineRule="auto"/>
        <w:ind w:left="120"/>
        <w:jc w:val="right"/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</w:pPr>
      <w:bookmarkStart w:id="0" w:name="block-42654303"/>
      <w:r>
        <w:rPr>
          <w:rFonts w:ascii="Times New Roman" w:eastAsiaTheme="minorEastAsia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92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ит грам 5 кл00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781" w:rsidRDefault="005A6781" w:rsidP="004D4ED3">
      <w:pPr>
        <w:spacing w:after="0" w:line="408" w:lineRule="auto"/>
        <w:ind w:left="120"/>
        <w:jc w:val="right"/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</w:pPr>
    </w:p>
    <w:p w:rsidR="005A6781" w:rsidRDefault="005A6781" w:rsidP="004D4ED3">
      <w:pPr>
        <w:spacing w:after="0" w:line="408" w:lineRule="auto"/>
        <w:ind w:left="120"/>
        <w:jc w:val="right"/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</w:pPr>
    </w:p>
    <w:p w:rsidR="0026345B" w:rsidRPr="00813C8B" w:rsidRDefault="0026345B">
      <w:pPr>
        <w:spacing w:after="0"/>
        <w:ind w:left="120"/>
        <w:rPr>
          <w:lang w:val="ru-RU"/>
        </w:rPr>
      </w:pPr>
      <w:bookmarkStart w:id="1" w:name="_GoBack"/>
      <w:bookmarkEnd w:id="1"/>
    </w:p>
    <w:p w:rsidR="00F51151" w:rsidRPr="00F51151" w:rsidRDefault="00F51151" w:rsidP="00F51151">
      <w:pPr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                                               </w:t>
      </w: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Пояснительная записка </w:t>
      </w:r>
    </w:p>
    <w:p w:rsidR="00F51151" w:rsidRPr="00F51151" w:rsidRDefault="00F51151" w:rsidP="00F51151">
      <w:pPr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Рабочая программа по курсу внеурочной деятельности «Читательская грамотность » для 5 классов составлена в соответствии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с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: 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Федеральным Законом от 29.12.2012 г. № 273 - ФЗ «Об образовании в Российской Федерации» 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Приказом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Минпросвещения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Письмом Министерства просвещения  Российской Федерации от  05.07.2022г. №ТВ–1290/03 «О направлении методических рекомендаций» (Информационн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о-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F51151" w:rsidRPr="00F51151" w:rsidRDefault="00F51151" w:rsidP="00F51151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Методическими рекомендациями по формированию функциональной грамотности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обучающихся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– http://skiv.instrao.ru/bank-zadaniy/.</w:t>
      </w:r>
    </w:p>
    <w:p w:rsidR="00F51151" w:rsidRPr="00F51151" w:rsidRDefault="00F51151" w:rsidP="00F51151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Стратегиями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Письмом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МОиН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Указом Президента РФ от 7 мая 2018 года № 204 «О национальных целях и стратегических задачах развития РФ на период до 2024 года» 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Приказом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Рособрнадзора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№ 590,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Минпросвещения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России № 219 от 06.05.2019 «Об утверждении Методологии и критериев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обучающихся» 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Письмом Департамента государственной политики и управления в сфере общего образования от 14.09.2021 № 03-1510 «Об организации работы по повышению функциональной грамотности» 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Федеральным государственным образовательным стандартом (далее — ФГОС) основного общего образования (Приказ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Минпросвещения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России от 31.05.2021 № 287)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F51151" w:rsidRPr="00F51151" w:rsidRDefault="00F51151" w:rsidP="00F51151">
      <w:pPr>
        <w:numPr>
          <w:ilvl w:val="0"/>
          <w:numId w:val="1"/>
        </w:numPr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Программа внеурочной деятельности по формированию читательской грамотности</w:t>
      </w: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</w:t>
      </w:r>
      <w:r w:rsidRPr="00F51151">
        <w:rPr>
          <w:rFonts w:ascii="Times New Roman" w:eastAsia="Times New Roman" w:hAnsi="Times New Roman" w:cs="Times New Roman"/>
          <w:lang w:val="ru-RU" w:eastAsia="ru-RU"/>
        </w:rPr>
        <w:t>адресована учащимся 5 классов общеобразовательной школы и является необходимым дополнением к программам всех учебных предметов, так как формирование навыков смыслового чтения является стратегической линией школьного образования в целом.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Актуальность программы определена требованиями к образовательному результату, заложенными в Федеральном государственном образовательном стандарте основного общего образования (ФГОС ООО) на уровне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сформированности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метапредметного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результата как запроса личности и государства. В современном информационном обществе важно научить школьников адекватно и критически воспринимать информацию, компетентно использовать её при реализации своих </w:t>
      </w: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 xml:space="preserve">целей. Современная школа призвана формировать функциональную грамотность, понимаемую сегодня как способность человека максимально быстро адаптироваться во внешней среде и активно в ней функционировать, реализовывать образовательные и жизненные запросы в расширяющемся информационном пространстве. Инструментальной основой работы с информацией и одновременно показателем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сформированности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этого умения является чтение как универсальный способ действий учащегося, который обеспечивает его способность к усвоению новых знаний и умений, в том числе в процессе самостоятельной деятельности.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Чтение – это основной способ получения информации по всем учебным предметам, поэтому от умения воспринимать, понимать, интерпретировать информацию, получаемую при чтении, зависит успешность образовательного процесса в целом. Единицей информации является текст, поэтому умение правильно работать с текстом относится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к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универсальным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, основополагающим и обоснованно является необходимым звеном в программе формирования стратегии смыслового чтения.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 условиях ослабления интереса к чтению успешная реализация программы будет способствовать не только повышению этого интереса, но и формированию потребности использовать чтение как средство познания мира и самого себя в этом мире. Обучение чтению и пониманию прочитанного активизирует внимание, память, воображение, мышление, эмоции, формирует и развивает эстетические чувства, волевые качества, навыки самоконтроля, интеллектуальной самостоятельности.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Основы смыслового чтения и работы с текстовой информацией закладываются уже в начальной школе, они должны закрепляться и развиваться в 5 классе и совершенствоваться в течение всех лет обучения.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Цель программы: </w:t>
      </w:r>
      <w:r w:rsidRPr="00F51151">
        <w:rPr>
          <w:rFonts w:ascii="Times New Roman" w:eastAsia="Times New Roman" w:hAnsi="Times New Roman" w:cs="Times New Roman"/>
          <w:lang w:val="ru-RU" w:eastAsia="ru-RU"/>
        </w:rPr>
        <w:t>формирование навыка грамотного смыслового чтения через решение практических задач при работе с текстом различного содержания.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bCs/>
          <w:lang w:val="ru-RU" w:eastAsia="ru-RU"/>
        </w:rPr>
        <w:t>Задачи программы:</w:t>
      </w:r>
    </w:p>
    <w:p w:rsidR="00F51151" w:rsidRPr="00F51151" w:rsidRDefault="00F51151" w:rsidP="00F51151">
      <w:pPr>
        <w:numPr>
          <w:ilvl w:val="0"/>
          <w:numId w:val="15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Cs/>
          <w:lang w:val="ru-RU" w:eastAsia="ru-RU"/>
        </w:rPr>
        <w:t xml:space="preserve"> развивать в процессе чтения и осмысления текстов эстетические чувства, формировать духовно-нравственные основы личности;</w:t>
      </w:r>
    </w:p>
    <w:p w:rsidR="00F51151" w:rsidRPr="00F51151" w:rsidRDefault="00F51151" w:rsidP="00F51151">
      <w:pPr>
        <w:numPr>
          <w:ilvl w:val="0"/>
          <w:numId w:val="15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Cs/>
          <w:lang w:val="ru-RU" w:eastAsia="ru-RU"/>
        </w:rPr>
        <w:t xml:space="preserve">вовлекать учащихся в активные формы деятельности, связанной с чтением, активизировать потребность в чтении, в том числе досуговом; </w:t>
      </w:r>
    </w:p>
    <w:p w:rsidR="00F51151" w:rsidRPr="00F51151" w:rsidRDefault="00F51151" w:rsidP="00F51151">
      <w:pPr>
        <w:numPr>
          <w:ilvl w:val="0"/>
          <w:numId w:val="15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Cs/>
          <w:lang w:val="ru-RU" w:eastAsia="ru-RU"/>
        </w:rPr>
        <w:t>развивать интеллектуальную самостоятельность учащихся, формировать навыки самоконтроля в процессе освоения способов деятельности;</w:t>
      </w:r>
    </w:p>
    <w:p w:rsidR="00F51151" w:rsidRPr="00F51151" w:rsidRDefault="00F51151" w:rsidP="00F51151">
      <w:pPr>
        <w:numPr>
          <w:ilvl w:val="0"/>
          <w:numId w:val="15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Cs/>
          <w:lang w:val="ru-RU" w:eastAsia="ru-RU"/>
        </w:rPr>
        <w:t xml:space="preserve">освоить базовый понятийный аппарат, связанный с чтением как универсальным видом деятельности (названия видов чтения) и инструментарий формирования видов целевого чтения (просмотрового/поискового, ознакомительного, изучающего/углублённого) в работе с книгой и текстом как единицей информации; </w:t>
      </w:r>
    </w:p>
    <w:p w:rsidR="00F51151" w:rsidRPr="00F51151" w:rsidRDefault="00F51151" w:rsidP="00F51151">
      <w:pPr>
        <w:numPr>
          <w:ilvl w:val="0"/>
          <w:numId w:val="15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Cs/>
          <w:lang w:val="ru-RU" w:eastAsia="ru-RU"/>
        </w:rPr>
        <w:t xml:space="preserve"> учить использовать навыки чтения для поиска, извлечения, понимания, интерпретации и рефлексивной оценки информации на основе</w:t>
      </w:r>
    </w:p>
    <w:p w:rsidR="00F51151" w:rsidRPr="00F51151" w:rsidRDefault="00F51151" w:rsidP="00F51151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Cs/>
          <w:lang w:val="ru-RU" w:eastAsia="ru-RU"/>
        </w:rPr>
        <w:t>– углубления базовых знаний по теории текста;</w:t>
      </w:r>
    </w:p>
    <w:p w:rsidR="00F51151" w:rsidRPr="00F51151" w:rsidRDefault="00F51151" w:rsidP="00F51151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Cs/>
          <w:lang w:val="ru-RU" w:eastAsia="ru-RU"/>
        </w:rPr>
        <w:t>– использования приёмов поиска и извлечения информации в тексте;</w:t>
      </w:r>
    </w:p>
    <w:p w:rsidR="00F51151" w:rsidRPr="00F51151" w:rsidRDefault="00F51151" w:rsidP="00F51151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Cs/>
          <w:lang w:val="ru-RU" w:eastAsia="ru-RU"/>
        </w:rPr>
        <w:t>– использования приёмов смыслового анализа и интерпретации текстов разных стилей и жанров, соответствующих возрасту учащихся;</w:t>
      </w:r>
    </w:p>
    <w:p w:rsidR="00F51151" w:rsidRPr="00F51151" w:rsidRDefault="00F51151" w:rsidP="00F51151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Cs/>
          <w:lang w:val="ru-RU" w:eastAsia="ru-RU"/>
        </w:rPr>
        <w:t xml:space="preserve">– использования приёмов обработки информации в зависимости от цели её дальнейшего использования; </w:t>
      </w:r>
    </w:p>
    <w:p w:rsidR="00F51151" w:rsidRPr="00F51151" w:rsidRDefault="00F51151" w:rsidP="00F51151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F51151">
        <w:rPr>
          <w:rFonts w:ascii="Times New Roman" w:eastAsia="Times New Roman" w:hAnsi="Times New Roman" w:cs="Times New Roman"/>
          <w:bCs/>
          <w:lang w:val="ru-RU" w:eastAsia="ru-RU"/>
        </w:rPr>
        <w:t>– использования приёмов организации рефлексивной деятельности после чтения и осмысления текстов.</w:t>
      </w:r>
    </w:p>
    <w:p w:rsidR="00F51151" w:rsidRPr="00F51151" w:rsidRDefault="00F51151" w:rsidP="00F51151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Место курса внеурочной деятельности по формированию читательской грамотности в учебном плане: 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В соответствии с учебным планом общее количество  времени на учебный год обучения составляет 34 часа. Недельная нагрузка составляет 1 час.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                                   </w:t>
      </w:r>
      <w:r w:rsidRPr="00F51151">
        <w:rPr>
          <w:rFonts w:ascii="Times New Roman" w:eastAsia="Times New Roman" w:hAnsi="Times New Roman" w:cs="Times New Roman"/>
          <w:b/>
          <w:lang w:val="ru-RU" w:eastAsia="ru-RU"/>
        </w:rPr>
        <w:t>Содержание курса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1. Умеем ли мы читать? (Виды чтения)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Мониторинг качества чтения, анкетирование учащихся и выявление трудностей, с которыми связан процесс чтения.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Анализ затруднений и совместное прогнозирование, как чтение текста сделать более результативным.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Определение цели занятий на основе выявленных затруднений и прогнозирования; обсуждение возможных результатов и формы предъявления результат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а(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создание портфолио-отчёта или портфолио достижений). Знакомство с технологией сбора и анализа информации о результатах работы для портфолио. Оформление первой страницы портфолио (результат работы с текстом и анкетирования).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Беседа: выявление понимания учащимися, важно ли перед чтением определять цель чтения книги, статьи, параграфа учебника и т.д. (чтобы подготовиться к пересказу; потому что мне это интересно; чтобы научиться чему- либо; чтобы узнать...; чтобы развлечься, получить удовольствие и т. п.) Восприятие информации о видах чтения, которыми пользуется человек, чтобы достичь своей цели (выборочное: просмотровое, поисковое, ознакомительное, сканирующее, изучающее).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2. Как выбрать книгу? (Виды чтения: просмотровое, ознакомительное)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</w:t>
      </w:r>
      <w:r w:rsidRPr="00F51151">
        <w:rPr>
          <w:rFonts w:ascii="Times New Roman" w:eastAsia="Times New Roman" w:hAnsi="Times New Roman" w:cs="Times New Roman"/>
          <w:lang w:val="ru-RU" w:eastAsia="ru-RU"/>
        </w:rPr>
        <w:t>Умение использовать чтение для поиска и извлечения нужной информации, принятия решения о выборе книги на основе просмотра книги, выборочного знакомства с информацией, прогнозирования. Умение пробегать те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кст гл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Ориентация в книге на основе знания её структуры. (Занятие проводится на базе школьной/районной библиотеки).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Турнир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догадливых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«Кто и зачем может читать эти книги?» (Прогнозирование содержания книг по заглавию, известным авторам, догадке, жизненному опыту).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Список (примерный) книг: Д.Р.Р. 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Толкин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«Властелин колец», О. Андреева «Учитесь быстро читать», К.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Дойль</w:t>
      </w:r>
      <w:proofErr w:type="spell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«Приключения Шерлока Холмса», А. Безруков «Занимательная география», Гомер «Илиада», Н. Носов «Фантазёры», Р. Декарт «Метафизические размышления», Энциклопедия этикета и т.п.)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Блиц-турнир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  «Из   чего    состоит   книга?»:   прогнозирование   ответа   на   вопрос:   «Как   выбрать   нужную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книгу?»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;о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пределение элементов структуры книги и информации, которую несёт элемент.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Практикум: определение вида чтения для выбора книги, первичного знакомства с книгой, статьёй учебника и т.п. Практическое освоение способов/приёмов просмотрового чтения (незнакомого учебника, учебного пособия, художественного произведения) с целью обнаружить нужную информацию.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Вопросы и   задани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я(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зависят от выбранного материала и предполагают обязательный вывод, например, о чём «рассказала» фамилия автора?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Что узнали из аннотации?):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прочитайте, кто автор книги, где и когда она издана;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прочитайте аннотацию;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обратите внимание на условные обозначения;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выделите заголовки и рубрики;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представьте заголовки (рубрики) в виде вопроса;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просмотрите первую и последнюю страницы.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Ответьте себе на вопросы: Нужно ли читать эту книгу? Для чего вы читаете (будете читать) именно эту книгу?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Практикум: практическое освоение способов/приёмов ознакомительного чтения (в работе с отдельным текстом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)с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целью более подробно уяснить какую-то определенную информацию.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Вопросы и задания: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прочитайте, кто автор текста;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прочитайте в каждом абзаце только первое и последнее предложения и сделайте вывод, о чём говорится в абзаце, в тексте;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бегло просмотрите весь текст и определите, о чём в нём идёт речь;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поставьте вопросы к тексту, который предстоит прочитать: Что мне известно по теме? Что мне нужно узнать? Чего жду от этой главы, параграфа?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найдите в тексте … (конкретную информацию)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Составление Памятки для просмотрового/ознакомительного чтения. Работа в малых группах (парах), коллективное обсуждение и корректирование вариантов (Чтобы познакомиться с книгой, используйте приёмы просмотрового и ознакомительного чтения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: …)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Тема 3. Учимся ставить цель чтения («Знаю – хочу узнать </w:t>
      </w:r>
      <w:proofErr w:type="gramStart"/>
      <w:r w:rsidRPr="00F51151">
        <w:rPr>
          <w:rFonts w:ascii="Times New Roman" w:eastAsia="Times New Roman" w:hAnsi="Times New Roman" w:cs="Times New Roman"/>
          <w:b/>
          <w:lang w:val="ru-RU" w:eastAsia="ru-RU"/>
        </w:rPr>
        <w:t>–у</w:t>
      </w:r>
      <w:proofErr w:type="gramEnd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знал»)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Теоретическое обоснование приёма «Знаю – хочу узнать – узнал». Умение опираться на имеющиеся знания, сохранять интерес к получению новой информации, ставить собственные цели (стадия вызова в технологии РКМЧП), осмысленно подходить к получению новой информации (стадия осмысления), размышлять и делать простые выводы (стадия рефлексии) в графической (табличной) организации читаемого текста.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Практикум: освоение стратегий смыслового чтения с применением технологий РКМЧП (приём «З-Х-У», Д.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Огл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>). Комплексный подход к содержанию текста из учебника истории (географии или научно-популярного текста), тема которого частично знакома учащимся: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1)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заполнение учащимися первого столбика таблицы «З-Х-У» до знакомства с текстом,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2)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заполнение с помощью учителя (на доске и в тетрадях) второго столбика таблицы,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3)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самостоятельное чтение текста и выявление информации,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4)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совместное обсуждение: Можем ли мы ответить на вопросы, которые сами поставили перед чтением?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5)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заполнение с помощью учителя третьего столбика таблицы,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6)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добавление источника информации (текст …) в дополнительный столбик.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Подведение итогов, сопоставление содержания граф, ответы на вопросы: Что осталось нераскрытым? Какие источники информации могут помочь?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51151" w:rsidRPr="00F51151" w:rsidTr="00F51151">
        <w:tc>
          <w:tcPr>
            <w:tcW w:w="3190" w:type="dxa"/>
            <w:shd w:val="clear" w:color="auto" w:fill="auto"/>
          </w:tcPr>
          <w:p w:rsidR="00F51151" w:rsidRPr="00F51151" w:rsidRDefault="00F51151" w:rsidP="00F5115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Знаю</w:t>
            </w:r>
          </w:p>
        </w:tc>
        <w:tc>
          <w:tcPr>
            <w:tcW w:w="3190" w:type="dxa"/>
            <w:shd w:val="clear" w:color="auto" w:fill="auto"/>
          </w:tcPr>
          <w:p w:rsidR="00F51151" w:rsidRPr="00F51151" w:rsidRDefault="00F51151" w:rsidP="00F5115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Хочу узнать</w:t>
            </w:r>
          </w:p>
        </w:tc>
        <w:tc>
          <w:tcPr>
            <w:tcW w:w="3191" w:type="dxa"/>
            <w:shd w:val="clear" w:color="auto" w:fill="auto"/>
          </w:tcPr>
          <w:p w:rsidR="00F51151" w:rsidRPr="00F51151" w:rsidRDefault="00F51151" w:rsidP="00F5115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Узнал</w:t>
            </w:r>
          </w:p>
        </w:tc>
      </w:tr>
      <w:tr w:rsidR="00F51151" w:rsidRPr="00F51151" w:rsidTr="00F51151">
        <w:tc>
          <w:tcPr>
            <w:tcW w:w="3190" w:type="dxa"/>
            <w:shd w:val="clear" w:color="auto" w:fill="auto"/>
          </w:tcPr>
          <w:p w:rsidR="00F51151" w:rsidRPr="00F51151" w:rsidRDefault="00F51151" w:rsidP="00F5115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F51151" w:rsidRPr="00F51151" w:rsidRDefault="00F51151" w:rsidP="00F5115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F51151" w:rsidRPr="00F51151" w:rsidRDefault="00F51151" w:rsidP="00F5115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9571" w:type="dxa"/>
            <w:gridSpan w:val="3"/>
            <w:shd w:val="clear" w:color="auto" w:fill="auto"/>
          </w:tcPr>
          <w:p w:rsidR="00F51151" w:rsidRPr="00F51151" w:rsidRDefault="00F51151" w:rsidP="00F5115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Источники информации</w:t>
            </w:r>
          </w:p>
          <w:p w:rsidR="00F51151" w:rsidRPr="00F51151" w:rsidRDefault="00F51151" w:rsidP="00F5115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Тема 4. Что и о чём? (Углубление понятия о тексте)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Выявление понимания термина текст на основе знания о происхождении слова (от лат.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t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ех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tus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— «ткань, сплетение, соединение») и образного представления (ткань, сплетение); углубление понимания на основе практического осмысления его признаков: выраженность (текст всегда выражен в устной или письменной форме); ограниченность (текст имеет начало и конец);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членимость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(текст состоит из двух или нескольких предложений);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связность (предложений и части </w:t>
      </w: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текса связаны); цельность (единое целое в отношении содержания и построения); упорядоченность (все языковые единицы и содержательные, смысловые стороны определённым образом упорядочены); смысловая цельность (текст отражает те связи и зависимости, которые имеются в самой действительности); информативность (содержание высказывания и отношение автора к содержанию, тема и главная мысль/идея/позиция автора).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Темы широкие и узкие, ведущая тема и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подтемы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микротемы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(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микротеме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обычно соответствует абзац, который на уровне смыслового анализа далее не членится).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Обучающий тренинг: сопоставление текстов на одну тему и выявление различий. Анализ темы «осень» и авторского отношения к теме в стихотворениях А.С. Пушкина («Октябрь уж наступил…»), А.А. Фет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а(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«Когда сквозная паутина…») – выявление групп тематических слов; в стихотворении («Унылая пора!») и прозе А.С. Пушкина («Это случилось осенью.» (отрывок из «Станционного смотрителя») – выявление ритмико-интонационной организации текстов. Подготовка выразительного чтения литературных произведений.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Проект: организация проекта подготовки к конкурсу чтецов по выбранной теме: утверждение темы, сроков, выстраивание процесса подготовки, включающего поиск необходимого материала с помощью приёмов просмотрового (поискового) чтения. Просмотр ресурсов интернета через поисковые системы.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Примечание: Возможны другие варианты подборки текстов и другая направленность мероприятия.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 Тема 5. С чего начинается текст? (Роль заглавия)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Роль заглавия в текстах и его связь с темой и главной мыслью. Умение предвосхищать содержание текста по заголовку и с опорой на имеющийся читательский и жизненный опыт.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Пред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текстовые вопросы и задания в формировании умений.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Устное сочинение-миниатюра: «Как я понимаю высказывание Г.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Граник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Заголовок – это „входная дверь“ текста». Выявление понимания роли заглавия в тексте.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Беседа: «Как писатели выбирают заглавия».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Заголовок – краткое выражение главной мысли, в том числе ироническое («Любовь к жизни» Д. Лондона, «Не стреляйте в белых лебедей» Б. Васильева, «Герой нашего времени», М. Лермонтова); заглавия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-з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агадки («Всадник без головы» М. Рида, «Голова профессора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Доуэля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» А. Беляева, «Мёртвые души» Н. Гоголя);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заглавия, выражающие отношение автора к героям, событиям («Униженные и оскорблённые» Ф. Достоевского, «Отверженные» В. Гюго, «Кот - ворюга» К. Паустовского); заглавия «с сюрпризами» («Колотый сахар», «Корзина с еловыми шишками», «Тёплый хлеб» К. Паустовского) и др.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Турнир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догадливых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«О чём сообщает заглавие?» Анализ заглавий текстов: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Географические последствия землетрясений (отражает тему);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Осень – любимое время года (отражает главную мысль);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Принципы классификации частей речи (отражает, как построен текст);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Умение читать правильно – это залог успеха на всех уроках (отражает результат);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Золотые пески Египта (рекламная функция);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 xml:space="preserve">А вы верите в НЛО? (обращение к опыту, знаниям, интересам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читающего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Кто самый прожорливый? (привлечение внимания адресата).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Практикум: прогнозирование содержания текста по заглавию, составление плана текста, сопоставление прогноза с содержанием текста (для прогнозирования может быть предложен параграф или текст из учебника по какому-либо предмету).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Проблемный вопрос: зачем обдумывать заголовок, если предположение оказывается неверным?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6. Зачем нужен эпиграф? (Роль заглавия и эпиграфа)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Умение понимать смысл и назначение текста, задачу автора, понимать роль заглавия и эпиграфа, подбирать заглавие, соответствующее содержанию и общему смыслу текста, прогнозировать содержание читаемого (изучаемого) текста по заглавию и эпиграфу. Оформление эпиграфа на письме.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Пред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текстовые вопросы и задания в формировании умений.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Обучающий тренинг «Как подобрать заголовок?»: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содержательный анализ одного текста, определение темы и главной мысли;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выбор одного из предложенных заглавий и обоснование своей точки зрения;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подбор заглавий,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–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характеризующих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тему;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–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характеризующих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главную мысль,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сформулировкой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в форме вопроса, утверждения;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–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указывающих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на событие, время, действующее лицо;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–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заглавий-загадок, необычных заглавий и др.;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–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выбор заголовка на основе языковых фрагментов текста;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–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анализ пословиц (подготовленная подборка или из сборников/учебника литературы) и побор эпиграфа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Письменное сочинение-миниатюра: «Как я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понимаю высказывание М. Шагинян Эпиграф не случаен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– он необходим для автора, как «ключ» для композитора, в котором будет звучать произведение». Выявление понимания роли эпиграфа в книге, тексте.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«Бюро прогнозов»: прогнозирование содержания и главной мысли по эпиграфам, данным в учебниках по разным предметам к темам, которые изучаются в текущий период (УМК по географии, русскому языку).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В работе с текстами используются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пред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текстовые вопросы и задания: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Как связано заглавие с содержанием изучаемой темы/раздела?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Как называется параграф учебника? Каковы ваши предположения о его содержании?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Какую роль играет эпиграф к разделу/теме?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Что вам уже известно по этой теме?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Какой материал следует знать / повторить для понимания нового?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Задание для портфолио (на перспективу): поиск возможного названия портфолио и подбор эпиграфа.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7. Внимание к слову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Слово и его лексическое значение. Понимание слова как речевой единицы, несущей смысловую нагрузку. Умение видеть и оценивать состав русских слов и значения, вносимые приставками и суффиксами; состав слов, пришедших из других языков, по интернациональным морфемам. Роль выразительных возможностей слов в контекстном употреблении.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Тренинговые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упражнения «Учимся видеть слово» (проводятся с использованием словарей, подготовленных текстов). (Дидактический материал: к занятию 7.):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Аукцион «Кто больше?»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Игра «Правда ли, что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.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?.»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Реши задачу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 поисках слова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Устное сочинение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Индивидуальные консультации: лексический анализ выбранных для конкурса чтецов произведений с целью поиска всех непонятных слов и выражений и выяснения их значения. Индивидуальная помощь в подготовке выразительного чтения.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Тема 8. Тематический конкурс чтецов «Осенние страницы» (возможны другие варианты тем)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Объектами проверки являются умения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–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отбирать стихотворения и прозаические отрывки по теме,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–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понимать смысловую, эстетическую стороны текстов,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–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отражать это понимание в выразительном чтении.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9. Наши друзья и помощники (Словари и справочники)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Библиотечный урок (на базе школьной/районной библиотеки) или урок с использованием сетевых образовательных ресурсов (http://www.slovari.ru ,http://ru.wikip</w:t>
      </w:r>
      <w:r w:rsidRPr="00F51151">
        <w:rPr>
          <w:rFonts w:ascii="Times New Roman" w:eastAsia="Times New Roman" w:hAnsi="Times New Roman" w:cs="Times New Roman"/>
          <w:lang w:eastAsia="ru-RU"/>
        </w:rPr>
        <w:t>e</w:t>
      </w:r>
      <w:r w:rsidRPr="00F51151">
        <w:rPr>
          <w:rFonts w:ascii="Times New Roman" w:eastAsia="Times New Roman" w:hAnsi="Times New Roman" w:cs="Times New Roman"/>
          <w:lang w:val="ru-RU" w:eastAsia="ru-RU"/>
        </w:rPr>
        <w:t>dia.org, http://feb-web.rii/feb/slt/abc). Роль словарно-справочной литературы и современных информационных источников в формировании стратегий смыслового чтения.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Устное сочинение «Как я понимаю эпиграф к занятию»: «Словарь — это вся вселенная в алфавитном порядке! Если хорошенько подумать, словарь – это книга книг. Он включает в себя все другие книги, нужно лишь извлечь их из него!» (Анатоль Франс)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Презентация словарей и справочников: информация о словарях библиотекаря/учителя и/или представление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интернет-ресурсов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. Словари энциклопедические (Большая советская энциклопедия, Большой энциклопедический словарь, Литературная энциклопедия, Детская энциклопедия и др.) и языковые (филологические, лингвистические). Лингвистические словари – одноязычные и многоязычные (чаше двуязычные). Одноязычные словари, включающие все слова данного языка (словари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thesaurus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– от греч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.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«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с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окровищница, хранилище»), современного литературного языка, </w:t>
      </w: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языка того или иного писателя, языка отдельного произведения, исторические, этимологические, синонимов, фразеологические, иностранных слов, орфографические, орфоэпические, словообразовательные, сокращений; жаргонные, терминологические словари (Словарь юного математика, Словарь литературоведческих терминов, Словарь терминов по информатике и др.)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Практику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м(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работа в группах) «О чём рассказал словарь»: определение назначения словаря на основе использования приёмов просмотрового чтения; ознакомительное чтение и анализ словарных статей (два-три словаря разных видов). Строение словарной статьи.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Подготовка группового проекта презентации словаря (отсроченное задание к ролевой игре «Заседание Учёного совета лексикографов»): обсуждение плана представления словаря, выбор словаря для представления и подготовка материалов.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Примерный план представления (презентации) словаря: название словаря, выходные данные (автор (-ы), где и когда издан); назначение словаря; строение словарной статьи; интересные примеры статей.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10. Учимся читать учебный текст (Элементы учебного текста)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Практическое освоение терминов учебного/учебно-познавательного текстов. Понятие как логически оформленная общая мысль о предмете, обозначенная с помощью слов или словосочетаний; частные и общие понятия, часть и целое; классификация понятий. Признаки как свойства предметов; существенные и несущественные признаки. Термин, определение термина через общее (род) понятие и частное (вид), указывающее на наиболее существенный признак.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Интеллектуальный марафон: решение задач, выявляющих и формирующих практические умения совершать интеллектуальные действия: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 xml:space="preserve">подбирать к частному понятию общее (например: пчела, метр, плюс – знак математических действий, …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–н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асекомое, … –единица длины);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ограничивать понятия (например: геометрическая фигура – квадрат; небесное тело – планета – Земля);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 xml:space="preserve">выделять существенные признаки слова (например: для слова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квадратиз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слов сторона, углы, чертёж, бумага, карандаш; для слова термометр из слов тепловые явления, шкала, температура, прибор);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 xml:space="preserve">подбирать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рядоположенные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слова (термометр, весы – измерительные приборы).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Игры: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«Отгадай загадки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»(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определение понятия по признакам).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 xml:space="preserve">«Чёрный ящик» (определение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понятия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по признакам начиная с второстепенных и заканчивая существенными).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«Установи закономерность» (подбор для каждого из понятий обобщающего слова и наиболее существенного признака: прилагательное – часть речи, обозначает признак предмета).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«Третий лишний» (классификация понятий по определённым признакам). Выявление победителей и оформление результатов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11. Главное и неглавное в тексте (Виды информации в учебном тексте)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Виды информации в учебном тексте: главная и второстепенная/вспомогательная, фактическая и иллюстративная, тезисная и доказательная, описания, примеры и др. Умение осуществлять поиск и находить требуемую (нужную) информацию, применяя технологии поискового (сканирующего) чтения.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Практикум «Учимся читать учебный текст»: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Разминка на развитие внимания «Учимся запоминать прочитанное»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 ;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Поисковое чтение главы учебника с целью обнаружения требуемой информации (пробежать те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кст гл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азами, найти основные элементы учебного текста – общую информацию, правила, термины, определения понятий, примеры, факты; определить главную и вспомогательную информацию, иллюстративную);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упражнение на поиск конкретной информации в подборке текстов (беглое чтение и обнаружение дат, имён,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названий мест, единичных фактов).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Мониторинг: упражнение на поиск конкретной информации и развитие внимания, памяти, догадки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12. Учимся читать учебный текст (Маркировка информации</w:t>
      </w:r>
      <w:r w:rsidRPr="00F51151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Умение ориентироваться в тексте: поиск информации и понимание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прочитанного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. Маркировка информации. Обсуждение системы условных графических символов для выделения информации </w:t>
      </w: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(подчёркивание/выделение маркером слов, терминов; [правила/определения]; &lt;вспомогательная информация&gt;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; «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!» – особо важная информация; может использоваться системная разметка ТРКМЧП: «v» – уже знал, «+» – новое, «-» – думал иначе, «?» – не понял, есть вопросы).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Обучающий тренинг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«Учимся читать учебный (научно-популярный) текст»: чтение текста, маркирование информации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В работе с текстами используются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притекстовые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вопросы и задания: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выделите (подчеркните) по ходу чтения ключевые слова, термины, незнакомые слова;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определите границы известной/неизвестной информации;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выделите (подчеркните) слова, которыми передаётся главная мысль текста/абзаца;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найдите в тексте определения понятий (формулировки правил, примеры, вспомогательную информацию и т.п.). Оформление результатов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13. Практикум-диагностика (Тестовая работа по применению умений работать с информацией и выделять главную мысль)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Мониторинг: выполнение тестовой работы, проверяющей умение работать с информацией по заданным параметрам поиска и нахождения нужной информации, совместная проверка результатов, анализ и рефлексия. Оформление результатов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Тема 14. Как читать </w:t>
      </w:r>
      <w:proofErr w:type="spellStart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несплошной</w:t>
      </w:r>
      <w:proofErr w:type="spellEnd"/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текст</w:t>
      </w:r>
      <w:proofErr w:type="gramStart"/>
      <w:r w:rsidRPr="00F51151">
        <w:rPr>
          <w:rFonts w:ascii="Times New Roman" w:eastAsia="Times New Roman" w:hAnsi="Times New Roman" w:cs="Times New Roman"/>
          <w:b/>
          <w:lang w:val="ru-RU" w:eastAsia="ru-RU"/>
        </w:rPr>
        <w:t>?(</w:t>
      </w:r>
      <w:proofErr w:type="gramEnd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Поиск и обработка информации в не сплошных текстах)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Умение читать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несплошной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текст и воспринимать содержание, извлекать информацию, интерпретировать её. </w:t>
      </w:r>
      <w:proofErr w:type="spellStart"/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Несплошные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тексты (тексты, в которых информация предъявляется невербальным или не только вербальным способом) и их виды: графики, диаграммы, схемы (кластеры), таблицы, географические карты и карты местности; планы (помещения, местности, сооружения); входные билеты, расписание движения транспорта, карты сайтов, рекламные постеры, меню, обложки журналов и др.. Значимость умения работать с не сплошной текстовой информацией на уроках и в жизни.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Турнир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догадливых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«О чём рассказал билет на выставку/концерт/спектакль?» Ознакомительное чтение и анализ не сплошного текста.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«О чём объявляет объявление?» / «О чём рассказала реклама?» / «О чём рассказал путеводитель?» и т.п.: Аналитическая работа с не сплошными текстами по извлечению информации.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Тема 15. Шифровка и дешифровка текста (Поиск и нахождение информации в </w:t>
      </w:r>
      <w:proofErr w:type="spellStart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несплошных</w:t>
      </w:r>
      <w:proofErr w:type="spellEnd"/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текстах)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Умение читать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несплошной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текст и воспринимать содержание, извлекать информацию, интерпретировать её.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Обучающий тренинг «Учимся читать таблицы и схемы» (с использованием материала учебников по разным предметам).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При ознакомительном чтении таблицы (схемы) могут использоваться вопросы и задания: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определите вид текста;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выскажите предположения о содержании текста на основе заглавия/озаглавьте текст;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определите особенности структуры текста (сколько столбцов, строк и др.);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выделите ключевые слова (знаки, символы и т.д.);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обратитесь к словарю/справочной литературе/учебнику для выяснения значения всех незнакомых/непонятных слов (терминов, понятий);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определите смысловые блоки – с главной и второстепенной информацией;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определите основное содержание; вопросы при изучающем чтении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проанализируйте структуру текста и обоснуйте её особенности;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сформулируйте правило (определение, закономерность) на основе не сплошного текста;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найдите неявную информацию.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Дополнительные вопросы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Есть ли иллюстративный материал? Какова его роль (предположение о содержании на основе рисунка, графика)?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Есть ли в статье графические (шрифтовые, цифровые) выделения?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Что и зачем выделено другим цветом (шрифтом, курсивом)?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Почему, например, таблица представлена в разном цветовом решении?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Просматривая текст, на что вы сразу обратите внимание?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Упражнение на формирование умения дополнять таблицу недостающими данными Оформление результатов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16. Как построен текст? (Строение текстов разных типов речи)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Умение использовать знания о типологическом строении текста при чтении и выявлении, понимании информации. Типы речи (повествование, описание, рассуждение, оценка действительности) и их сочетание в текстах. Приём фотографирования при определении типа речи. Связь с композицией текста (деление текста на абзацы/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микротемы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>). Способы связи между предложениями (частями) в тексте: цепная, параллельная, комбинации способов. Логика развёртывания информации: данное и новое в текстах с разными способами связи. Средства связи. Примерный вариант таблицы: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Исследовательская задача: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1)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спрогнозировать тему занятия по эпиграфу «Связь предложений в тексте – это, прежде всего, связь смыслов» (Л.В. Щерба);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2)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доказать справедливость суждения академика, выполнив задание на восстановление последовательности предложений в тексте.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3)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Составление таблицы/опорной схемы/опорного конспекта по теории типов речи.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Упражнение на формирование умения переводить информацию в другую форму: заменять готовую таблицу схемой или кластером (графическое оформление текста в определённом порядке в виде «грозди»).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Практикум-исследование «Как построен текст?»: анализ строения текста с точки зрения типа речи, установление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смысловых и грамматических связей предложений.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При ознакомительном и изучающем чтении текстов используются вопросы и задания: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Каким типом речи является данный текст? Докажите.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Отметьте сочетание типов речи. Как это связано с композицией?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 xml:space="preserve">Сколько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микротем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в тексте и как это связано с типом речи?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Какова роль первого и последнего предложений в тексте?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Объясните деление текста на абзацы?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Какой способ связи между предложениями (частями) в тексте?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Определите средства связи между … и …предложениями.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Почему для связи предложений используется местоимение, а не речевой повтор?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17. Ролевая игра «Заседание Учёного совета лексикографов».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Проводится как отчёт комиссий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лексикографово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возможностях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разных словарей « Словари и справочники – спутники цивилизации»: защита групповых проектов, представляющих определённые виды словарей. Обсуждение и оценивание проектов.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18. «Сцепления» в тексте (Смысловые связи в тексте)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Установление логических связей в тексте как важнейшее умение, формирующее понимание того, о чём говорится в тексте, что говорится и как говорится. Обучающий эффект игровых заданий на развитие интеллектуальных умений выявлять и определять причинно-следственные связи, устанавливать аналогии и сравнения и т.п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.(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Дидактический материал: к занятию 18.)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Интеллектуальная разминка: установление оснований для классификации и обобщения.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Интеллектуальные игры: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«Как говорят пословицы»: изучающее чтение и определение «сцеплений» мысли в пословицах (смысловые части соединены по сходству, по противоположности, с элементами того и другого).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«Угадай продолжение»: выявление   смысловых   связей   в   пословицах   и   высказываниях   (цитаты,   крылатые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выражения).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«Собери предложение»: первый уровень – из «рассыпанных» слов, второй уровень – из частей, которые связаны причинно-следственными и другими смысловыми отношениями.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«Построй текст»: достраивание сложных предложений по заданным началу или концу, соединение предложений в смысловое единство.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«Самое оригинальное сравнение»: придумывание сравнения.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Практикум-исследование учебного или научно-популярного текста: выявление и маркировка информации по смысловому содержанию – причина, цель, следствие, пояснение и т.д.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 xml:space="preserve"> Практикум-исследование «Как связаны смысл и пунктуация?»: выявление связи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,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смысла и пунктуации в текстах-«путаницах».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19. Погружение в текст (Логико-смысловой анализ текста художественного или публицистического стиля речи)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Умение определять главную мысль текста и понимать, как автор логически выстраивает текст, подчиняя замыслу композицию, выбирая языковые средства.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Практикум на основе комплексного анализа текста. Обсуждение итогов работы и фиксирование результатов деятельности в портфолио (результат выполнения работы в раздаточном комплекте).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Дополнительные задания к практикуму: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Коллективное составление плана текста, запись плана (выявление затруднений).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Устный пересказ текста по плану (с сохранением лица).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Устное рассуждение «С чем ассоциируется для вас понятие родины?»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Тема 20. Погружение в текст (Выделение тезиса и аргументов/примеров в тексте </w:t>
      </w:r>
      <w:proofErr w:type="spellStart"/>
      <w:r w:rsidRPr="00F51151">
        <w:rPr>
          <w:rFonts w:ascii="Times New Roman" w:eastAsia="Times New Roman" w:hAnsi="Times New Roman" w:cs="Times New Roman"/>
          <w:b/>
          <w:lang w:val="ru-RU" w:eastAsia="ru-RU"/>
        </w:rPr>
        <w:t>учебно</w:t>
      </w:r>
      <w:proofErr w:type="spellEnd"/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</w:t>
      </w:r>
      <w:proofErr w:type="gramStart"/>
      <w:r w:rsidRPr="00F51151">
        <w:rPr>
          <w:rFonts w:ascii="Times New Roman" w:eastAsia="Times New Roman" w:hAnsi="Times New Roman" w:cs="Times New Roman"/>
          <w:b/>
          <w:lang w:val="ru-RU" w:eastAsia="ru-RU"/>
        </w:rPr>
        <w:t>-н</w:t>
      </w:r>
      <w:proofErr w:type="gramEnd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аучного стиля речи)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Умение анализировать текст-рассуждение, один из востребованных функциональных типов, являющийся фундаментальной образовательной единицей. Выделение элементов рассуждения при ознакомительном и изучающем чтении текстов.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Поиск информации в словарях о терминах тезис, аргумент, факт, пример.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Составление граф-схемы по теории типа речи рассуждения, учитывающей виды рассуждений (доказательство, объяснение, размышление), строение текста-рассуждения (тезис, аргументы, вывод) и ход развития мысли (дедуктивный: вступление – тезис-доказательства тезиса-вывод, индуктивный: вступление-факты и аргументы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-т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езис). Слова-помощники (вопрос почему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?, 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союзы потому что, так как).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Практикум-исследование учебного (научно-популярного) текста: выявление и маркирование информации, отражающей строение текста-рассуждения. Подбор собственных аргументов к тезису. Фиксирование результата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21. Воображение и прогнозирование (Приёмы прогнозирования)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Прогнозирование как интеллектуальный мыслительный приём при ознакомительном и изучающем чтении, который активизирует процесс освоения и понимания содержания, развивает воображение, творческие способности, формирует навык быстрого чтения, вырабатывает критическое отношение к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прочитанному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Интеллектуальная разминка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«Угадай слово»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«Продолжи предложение»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Игра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«Бюро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прогнозов»: смысловое прогнозирование в тексте с пропущенными буквами на конце слов, установление слова на основе связей, смысловых ассоциаций; развитие навыков быстрого чтения.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Творческое упражнение «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Сочинялки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>»: прогнозирование необычной (смешной, неожиданной, парадоксальной) концовки по образцу предложенных.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Оформление результатов деятельности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22. Воображение и прогнозирование (Прогнозирование содержания)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Умение задавать вопросы и прогнозировать развёртывание мысли, ход развития замысла автора, необходимое при чтении как научного, так и художественного текстов.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Технология «чтение с остановками» и прогнозирование дальнейшего развития действия.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Практикум «Сделай остановку и придумай продолжение»: творческое чтение текста и придумывание (прогнозирование) продолжений. Слушание прогнозов и комментарий в процессе работы, сравнение продолжений с авторским вариантом. Сравнение прогнозов с авторским вариантом, вывод о возможностях разных вариантов реализации мысли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23. Диалог с текстом (Вопросы к тексту)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Умение задавать вопросы как мыслительная операция, которая делает процесс чтения активным, рефлексивным, помогает понять логику движения и развития мысли в тексте. Разминка (в парах) «Сочиняем истории по вопросам»: придумывание историй (сказок) по вопросам, которые задаются поочерёдно друг другу и на которые так же в порядке очерёдности отвечают оба участника.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Практикум «Учимся задавать вопросы»: приёмы обнаружения в тексте скрытых вопросов, прогнозирование ответов на скрытые вопросы и вопросы, заданные автором, проверка предположений и т.д.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Интеллектуальный марафон «Почемучки»: использование технологии РКМЧП и составление таблицы «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Кто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?Ч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то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>? Когда? Где? Почему?» при чтении текста.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Фиксирование результатов деятельности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24. Диалог с текстом («Толстые» и «тонкие» вопросы)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Умение задавать вопросы, требующие простого, односложного ответа («тонкие» вопросы), и вопросы, требующие подробного, развёрнутого ответа («толстые» вопросы).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Ромашка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Блума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(технология РКМЧП). Шесть лепестков ― шесть типов вопросов: простые вопросы, отвечая на которые нужно назвать какие-либо факты, вспомнить и воспроизвести определенную информацию; уточняющие вопросы для установления обратной связи, выявления подразумевающейся, но необозначенной информации («То есть ты говоришь, что?..», «Если я правильно понял, то?..», «Я могу ошибаться, но, по- моему, вы сказали о?..»); интерпретационные (объясняющие) вопросы, направленные на установление причинн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о-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следственных связей(«Почему …?»); творческие вопросы, содержащие элементы условности, предположения, прогноза («Если бы…»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;«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Как вы думаете, что (как) будет …?»); оценочные вопросы, направленные на выяснение критериев оценки событий, явлений, фактов («Почему что-то хорошо, а что-то плохо?»); практические вопросы, направленные на установление взаимосвязи между теорией и практикой («В каких ситуациях мы можем использовать?»)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Интеллектуальная разминка «Верите ли вы, что…?»: поиск ответов на заданные по тексту вопросы ― для возникновения интереса, выяснения общего понимания смысла учебного/познавательного текста.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Аукцион вопросов: пояснение технологии задавания «тонких» и «толстых» вопросов, самостоятельная работа в парах и составление вопросов по тексту, взаимообмен вопросами с другими парами, поиск ответов и выбор лучших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вопросов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и оформление их в таблицу.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Оформление результатов деятельности в виде таблицы «тонких» и «толстых» вопросов,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которая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вносится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25. Диалог с текстом (Выделение главной мысли)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Умение задавать вопросы к тексту и понимать логику развития мысли автора, выделять в тексте главную мысль.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Умение выявлять скрытые вопросы в тексте и искать ответы на них в тексте или обдумывать свои ответы.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Интеллектуальный марафон «Почемучки»: составление вопросов в группах, взаимообмен вопросами между группами и ответы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на те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из них, которые не были учтены группой. Завершение марафона (финишная черта) – обоснование и запись главной мысли текста.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26. Игра-состязание «Аукцион вопросов и ответов»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Проводится как командная игра, победителем в которой становится команда, задавшая последний вопрос.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Дидактическая цель – диагностировать умение задавать вопросы к тексту, разные по характеру и форме.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27. Учимся читать «между строк» (Скрытая информация в тексте)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Умение осмыслять информацию, осуществляя мыслительные операции анализа и выделения главной и второстепенной, явной и скрытой информации; развитие воображения, умения прогнозировать. Выявление смыслов из всех слов, словосочетаний, предложений, а также из их монтажа в тексте. Обучающий тренинг «Словам тесно, а мыслям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— просторно»: анализ текста и выявление скрытой информации в тексте.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Игра (командная) «Моментальное фото»: актуализация фактора времени при знакомстве с учебным (познавательным) текстом, решение задачи — собрать коллективными усилиями максимум информации и установить на этапе коллективного обсуждения фиксирование значимых для данного текста информационных единиц. Игровой результат действия команд определяется наличием именно этих единиц.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Фиксирование результатов деятельности (диплом/сертификат)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28. Что помогает понять текст? (План текста)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Умение структурировать информацию во время чтения и после чтения, перерабатывать и фиксировать сжатую информацию в форме плана. Виды и формы плана: простой и сложный; назывной/номинативный (слово или словосочетание с существительным в именительном падеже), вопросительный, тезисный.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Обучающий тренинг «Как составить план»: изучающее чтение учебного текста, выявление главной мысли в каждом абзаце, параллельная запись главной мысли в разных формах.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Во время чтения и анализа текста используются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притекстовые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вопросы и задания: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выделите по ходу чтения ключевые слова, термины, незнакомые слова;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выделите в тексте определения понятий (формулировки правил, примеры, вспомогательную информацию и т.п.);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выясните значение незнакомых слов, терминов;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выделите слова, которыми передаётся главная мысль каждого абзаца;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запишите главную мысль абзаца кратко;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откорректируйте запись и составьте план в одной форме (назывной, вопросный и т.д.)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29. Что помогает понять текст (Перекодирование информации: пометки, выписки, цитаты)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Умение делать пометки, выписки, цитировать фрагменты текста в соответствии с коммуникативным замыслом на этапе понимания и преобразования текстовой информации.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Обучающий тренинг «Кто записывает, тот читает дважды»: изучающее чтение учебного текста, составление и запись плана, выписки, соответствующие пунктам плана (фактов, ключевых понятий, цитат)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.Ф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ормы записи могут создаваться с использованием технологий РКМЧП (таблица «Что? Где? Когда? Где?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Почему?», приёма ведения двухчастного дневника).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Вариант задания: используя приёмы просмотрового чтения, отобрать материал по определённой теме (предоставленный учащимся материал должен быть избыточным и обязательно включать тексты, которые не связаны с темой), сделать выписки; предложить варианты использования собранного материала.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30. Шифровка и дешифровка текста (Обработка и перекодирование информации)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Понимание и запоминание информации в результате её обработки. Обучение базовым умениям обрабатывать информацию и фиксировать результат обработки в разных формах графического оформления текста.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Мини-проект «Создаём и оформляем не сплошной текст». Организация проектной деятельности в группах: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определение конечного продукта деятельности и предъявления его в форме выбранного вида не сплошного текста (таблица, схема, кластер, опорный конспект) и устного сплошного текста;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коллективное обсуждение этапов проектирования (выбор сплошных текстов для работы; чтение текста и извлечение</w:t>
      </w:r>
      <w:proofErr w:type="gramEnd"/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основной и второстепенной информации, выделение ключевых слов,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озаглавливание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>; обсуждение результатов этапа; обсуждение структуры не сплошного текста, используемых технических средств; распределение обязанностей при создании конечного продукта);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реализация проекта в группах в соответствии с намеченными этапами;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предъявление результатов деятельности и рефлексия.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Упражнение на развитие умения использовать полученную информацию для решения учебной задачи: взаимообмен групп готовыми продуктами деятельности и формулирование вопросов на основе содержания созданного группой не сплошного текста.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Вспомогательный материал для использования в самостоятельной работе: глоссарий (словари), источники для уточнения характеристик видов не сплошных текстов и образцы оформления таблиц, схем, опорных конспектов.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Оформление результатов деятельности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31. Когда те</w:t>
      </w:r>
      <w:proofErr w:type="gramStart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кст пр</w:t>
      </w:r>
      <w:proofErr w:type="gramEnd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очитан (Обработка и предъявление информации: план текста и пересказ)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Создание вторичного текста на базе другого (исходного текста): пересказ (изложение) как средство формирования коммуникативных умений. Использование умения анализировать композицию текста и отражать её в плане. Изложения с элементами описания, с элементами </w:t>
      </w: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рассуждени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я(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по характеру текстового материала); полное, подробное, близкое к тексту, сжатое, выборочное, с элементами сочинения(по способу передачи содержания).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Устное изложение: подготовка устного сжатого пересказа текста повествовательного характера с элементами рассуждения (в качестве исходного предлагается один из знакомых учащимся текстов, например, в теме 13). Замена/расширение информации своими аргументами/примерами.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32. Когда те</w:t>
      </w:r>
      <w:proofErr w:type="gramStart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кст пр</w:t>
      </w:r>
      <w:proofErr w:type="gramEnd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очитан (Оценка информации)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Умение соотносить прочитанную информацию со своим жизненным и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знаниевым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опытом, выявлять, насколько она полезна, интересна, практически значима, является важнейшим рефлексивным умением, формирующим по-настоящему активное, деятельное, целевое чтение. Во время рефлексивной работы с текстом используются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послетекстовые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вопросы и задания: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Как соотносится то, что вы прочитали, с тем, что вы уже знали?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Что для вас оказалось интересным (неожиданным) в тексте?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Что нового и полезного вы узнали из текста?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Как можно оценить информацию: каковы положительные и отрицательные стороны информации?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Возможны ли другие пути решения вопроса?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Какая работа с этим материалом предстоит в дальнейшем?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Где можно применить полученные знания?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•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Над какими вопросами в процессе осмысления текста вы задумывались?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(при чтении данные вопросы адаптируются применительно к содержанию конкретного текста)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Диспут «Прочитав текст»: выявление личностной позиции учащихся после чтения проблемного публицистического текста.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33. Когда те</w:t>
      </w:r>
      <w:proofErr w:type="gramStart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кст пр</w:t>
      </w:r>
      <w:proofErr w:type="gramEnd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очитан (Обработка и предъявление информации: план текста и пересказ)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Тема 34. Чему я научился (Подведение итогов, оформление портфолио)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Заключительное занятие является подведением итогов, включает самооценку учащихся и оценивание их деятельности учителем.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Создание Памятки «название подбирают учащиеся» (Внимательному читателю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/У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чись читать/Советы помощника/Школа чтения): обобщение теоретического и практического усвоения стратегий чтения и проверка результативности на уровне понимания. Обсуждение в группах и коллективное (индивидуальное) составление рекомендаций, помогающих организовать процесс чтения. Включение Памятки в портфолио.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Оформление (индивидуальное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)п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ортфолио достижений как результата работы и самоанализа.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Итоговый контроль: Представление портфолио «Мои достижения»</w:t>
      </w: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51151" w:rsidRPr="00F51151" w:rsidRDefault="00F51151" w:rsidP="00F51151">
      <w:pPr>
        <w:adjustRightInd w:val="0"/>
        <w:jc w:val="center"/>
        <w:rPr>
          <w:rFonts w:ascii="Calibri" w:eastAsia="Times New Roman" w:hAnsi="Calibri" w:cs="Times New Roman"/>
          <w:w w:val="105"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bCs/>
          <w:lang w:val="ru-RU" w:eastAsia="ru-RU"/>
        </w:rPr>
        <w:t>Планируемые результаты изучения программы внеурочной деятельности</w:t>
      </w:r>
    </w:p>
    <w:p w:rsidR="00F51151" w:rsidRPr="00F51151" w:rsidRDefault="00F51151" w:rsidP="00F51151">
      <w:pPr>
        <w:widowControl w:val="0"/>
        <w:autoSpaceDE w:val="0"/>
        <w:autoSpaceDN w:val="0"/>
        <w:spacing w:before="245" w:after="0" w:line="252" w:lineRule="auto"/>
        <w:ind w:left="157" w:right="154" w:firstLine="283"/>
        <w:jc w:val="both"/>
        <w:rPr>
          <w:rFonts w:ascii="Times New Roman" w:eastAsia="Cambria" w:hAnsi="Times New Roman" w:cs="Times New Roman"/>
          <w:lang w:val="ru-RU"/>
        </w:rPr>
      </w:pPr>
      <w:r w:rsidRPr="00F51151">
        <w:rPr>
          <w:rFonts w:ascii="Times New Roman" w:eastAsia="Cambria" w:hAnsi="Times New Roman" w:cs="Times New Roman"/>
          <w:w w:val="105"/>
          <w:lang w:val="ru-RU"/>
        </w:rPr>
        <w:t>Занятия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в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рамках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программы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направлены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на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обеспечение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достижений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обучающимися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следующих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личностных,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мет</w:t>
      </w:r>
      <w:proofErr w:type="gramStart"/>
      <w:r w:rsidRPr="00F51151">
        <w:rPr>
          <w:rFonts w:ascii="Times New Roman" w:eastAsia="Cambria" w:hAnsi="Times New Roman" w:cs="Times New Roman"/>
          <w:w w:val="105"/>
          <w:lang w:val="ru-RU"/>
        </w:rPr>
        <w:t>а-</w:t>
      </w:r>
      <w:proofErr w:type="gramEnd"/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предметных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предметных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образовательных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результатов.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Они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формируются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во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всех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направлениях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функциональной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грамотности,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при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этом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определенные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направления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создают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наиболее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благоприятные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возможности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для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достижения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конкретных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образовательных</w:t>
      </w:r>
      <w:r w:rsidRPr="00F51151">
        <w:rPr>
          <w:rFonts w:ascii="Times New Roman" w:eastAsia="Cambria" w:hAnsi="Times New Roman" w:cs="Times New Roman"/>
          <w:spacing w:val="25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результатов.</w:t>
      </w:r>
    </w:p>
    <w:p w:rsidR="00F51151" w:rsidRPr="00F51151" w:rsidRDefault="00F51151" w:rsidP="00F51151">
      <w:pPr>
        <w:widowControl w:val="0"/>
        <w:autoSpaceDE w:val="0"/>
        <w:autoSpaceDN w:val="0"/>
        <w:spacing w:before="156" w:after="0" w:line="240" w:lineRule="auto"/>
        <w:ind w:left="157"/>
        <w:outlineLvl w:val="4"/>
        <w:rPr>
          <w:rFonts w:ascii="Times New Roman" w:eastAsia="Arial" w:hAnsi="Times New Roman" w:cs="Times New Roman"/>
          <w:b/>
          <w:bCs/>
          <w:lang w:val="ru-RU"/>
        </w:rPr>
      </w:pPr>
      <w:r w:rsidRPr="00F51151">
        <w:rPr>
          <w:rFonts w:ascii="Times New Roman" w:eastAsia="Arial" w:hAnsi="Times New Roman" w:cs="Times New Roman"/>
          <w:b/>
          <w:bCs/>
          <w:w w:val="90"/>
          <w:lang w:val="ru-RU"/>
        </w:rPr>
        <w:t>Личностные</w:t>
      </w:r>
      <w:r w:rsidRPr="00F51151">
        <w:rPr>
          <w:rFonts w:ascii="Times New Roman" w:eastAsia="Arial" w:hAnsi="Times New Roman" w:cs="Times New Roman"/>
          <w:b/>
          <w:bCs/>
          <w:spacing w:val="-2"/>
          <w:w w:val="90"/>
          <w:lang w:val="ru-RU"/>
        </w:rPr>
        <w:t xml:space="preserve"> </w:t>
      </w:r>
      <w:r w:rsidRPr="00F51151">
        <w:rPr>
          <w:rFonts w:ascii="Times New Roman" w:eastAsia="Arial" w:hAnsi="Times New Roman" w:cs="Times New Roman"/>
          <w:b/>
          <w:bCs/>
          <w:w w:val="90"/>
          <w:lang w:val="ru-RU"/>
        </w:rPr>
        <w:t>результаты</w:t>
      </w:r>
    </w:p>
    <w:p w:rsidR="00F51151" w:rsidRPr="00F51151" w:rsidRDefault="00F51151" w:rsidP="00F51151">
      <w:pPr>
        <w:widowControl w:val="0"/>
        <w:numPr>
          <w:ilvl w:val="0"/>
          <w:numId w:val="16"/>
        </w:numPr>
        <w:autoSpaceDE w:val="0"/>
        <w:autoSpaceDN w:val="0"/>
        <w:spacing w:before="70" w:after="0" w:line="252" w:lineRule="auto"/>
        <w:ind w:right="154"/>
        <w:jc w:val="both"/>
        <w:rPr>
          <w:rFonts w:ascii="Times New Roman" w:eastAsia="Cambria" w:hAnsi="Times New Roman" w:cs="Times New Roman"/>
          <w:lang w:val="ru-RU"/>
        </w:rPr>
      </w:pPr>
      <w:r w:rsidRPr="00F51151">
        <w:rPr>
          <w:rFonts w:ascii="Times New Roman" w:eastAsia="Cambria" w:hAnsi="Times New Roman" w:cs="Times New Roman"/>
          <w:w w:val="105"/>
          <w:lang w:val="ru-RU"/>
        </w:rPr>
        <w:t>готовность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к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саморазвитию,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самостоятельности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личностному</w:t>
      </w:r>
      <w:r w:rsidRPr="00F51151">
        <w:rPr>
          <w:rFonts w:ascii="Times New Roman" w:eastAsia="Cambria" w:hAnsi="Times New Roman" w:cs="Times New Roman"/>
          <w:spacing w:val="25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самоопределению;</w:t>
      </w:r>
    </w:p>
    <w:p w:rsidR="00F51151" w:rsidRPr="00F51151" w:rsidRDefault="00F51151" w:rsidP="00F51151">
      <w:pPr>
        <w:widowControl w:val="0"/>
        <w:numPr>
          <w:ilvl w:val="0"/>
          <w:numId w:val="16"/>
        </w:numPr>
        <w:autoSpaceDE w:val="0"/>
        <w:autoSpaceDN w:val="0"/>
        <w:spacing w:before="1"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F51151">
        <w:rPr>
          <w:rFonts w:ascii="Times New Roman" w:eastAsia="Cambria" w:hAnsi="Times New Roman" w:cs="Times New Roman"/>
          <w:w w:val="105"/>
          <w:lang w:val="ru-RU"/>
        </w:rPr>
        <w:t>осознание</w:t>
      </w:r>
      <w:r w:rsidRPr="00F51151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ценности</w:t>
      </w:r>
      <w:r w:rsidRPr="00F51151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самостоятельности</w:t>
      </w:r>
      <w:r w:rsidRPr="00F51151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и</w:t>
      </w:r>
      <w:r w:rsidRPr="00F51151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инициативы;</w:t>
      </w:r>
    </w:p>
    <w:p w:rsidR="00F51151" w:rsidRPr="00F51151" w:rsidRDefault="00F51151" w:rsidP="00F51151">
      <w:pPr>
        <w:widowControl w:val="0"/>
        <w:numPr>
          <w:ilvl w:val="0"/>
          <w:numId w:val="16"/>
        </w:numPr>
        <w:autoSpaceDE w:val="0"/>
        <w:autoSpaceDN w:val="0"/>
        <w:spacing w:before="12" w:after="0" w:line="252" w:lineRule="auto"/>
        <w:ind w:right="154"/>
        <w:jc w:val="both"/>
        <w:rPr>
          <w:rFonts w:ascii="Times New Roman" w:eastAsia="Cambria" w:hAnsi="Times New Roman" w:cs="Times New Roman"/>
          <w:lang w:val="ru-RU"/>
        </w:rPr>
      </w:pPr>
      <w:r w:rsidRPr="00F51151">
        <w:rPr>
          <w:rFonts w:ascii="Times New Roman" w:eastAsia="Cambria" w:hAnsi="Times New Roman" w:cs="Times New Roman"/>
          <w:w w:val="105"/>
          <w:lang w:val="ru-RU"/>
        </w:rPr>
        <w:t>наличие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мотивации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к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целенаправленной  социально  значимой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деятельности;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стремление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быть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полезным,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интерес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к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социальному</w:t>
      </w:r>
      <w:r w:rsidRPr="00F51151">
        <w:rPr>
          <w:rFonts w:ascii="Times New Roman" w:eastAsia="Cambria" w:hAnsi="Times New Roman" w:cs="Times New Roman"/>
          <w:spacing w:val="26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сотрудничеству;</w:t>
      </w:r>
    </w:p>
    <w:p w:rsidR="00F51151" w:rsidRPr="00F51151" w:rsidRDefault="00F51151" w:rsidP="00F51151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F51151">
        <w:rPr>
          <w:rFonts w:ascii="Times New Roman" w:eastAsia="Cambria" w:hAnsi="Times New Roman" w:cs="Times New Roman"/>
          <w:w w:val="105"/>
          <w:lang w:val="ru-RU"/>
        </w:rPr>
        <w:t>проявление</w:t>
      </w:r>
      <w:r w:rsidRPr="00F51151">
        <w:rPr>
          <w:rFonts w:ascii="Times New Roman" w:eastAsia="Cambria" w:hAnsi="Times New Roman" w:cs="Times New Roman"/>
          <w:spacing w:val="40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интереса</w:t>
      </w:r>
      <w:r w:rsidRPr="00F51151">
        <w:rPr>
          <w:rFonts w:ascii="Times New Roman" w:eastAsia="Cambria" w:hAnsi="Times New Roman" w:cs="Times New Roman"/>
          <w:spacing w:val="4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к</w:t>
      </w:r>
      <w:r w:rsidRPr="00F51151">
        <w:rPr>
          <w:rFonts w:ascii="Times New Roman" w:eastAsia="Cambria" w:hAnsi="Times New Roman" w:cs="Times New Roman"/>
          <w:spacing w:val="4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способам</w:t>
      </w:r>
      <w:r w:rsidRPr="00F51151">
        <w:rPr>
          <w:rFonts w:ascii="Times New Roman" w:eastAsia="Cambria" w:hAnsi="Times New Roman" w:cs="Times New Roman"/>
          <w:spacing w:val="40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познания;</w:t>
      </w:r>
    </w:p>
    <w:p w:rsidR="00F51151" w:rsidRPr="00F51151" w:rsidRDefault="00F51151" w:rsidP="00F51151">
      <w:pPr>
        <w:widowControl w:val="0"/>
        <w:numPr>
          <w:ilvl w:val="0"/>
          <w:numId w:val="16"/>
        </w:numPr>
        <w:autoSpaceDE w:val="0"/>
        <w:autoSpaceDN w:val="0"/>
        <w:spacing w:before="12"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F51151">
        <w:rPr>
          <w:rFonts w:ascii="Times New Roman" w:eastAsia="Cambria" w:hAnsi="Times New Roman" w:cs="Times New Roman"/>
          <w:w w:val="105"/>
          <w:lang w:val="ru-RU"/>
        </w:rPr>
        <w:t>стремление</w:t>
      </w:r>
      <w:r w:rsidRPr="00F51151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к</w:t>
      </w:r>
      <w:r w:rsidRPr="00F51151">
        <w:rPr>
          <w:rFonts w:ascii="Times New Roman" w:eastAsia="Cambria" w:hAnsi="Times New Roman" w:cs="Times New Roman"/>
          <w:spacing w:val="40"/>
          <w:w w:val="105"/>
          <w:lang w:val="ru-RU"/>
        </w:rPr>
        <w:t xml:space="preserve"> </w:t>
      </w:r>
      <w:proofErr w:type="spellStart"/>
      <w:r w:rsidRPr="00F51151">
        <w:rPr>
          <w:rFonts w:ascii="Times New Roman" w:eastAsia="Cambria" w:hAnsi="Times New Roman" w:cs="Times New Roman"/>
          <w:w w:val="105"/>
          <w:lang w:val="ru-RU"/>
        </w:rPr>
        <w:t>самоизменению</w:t>
      </w:r>
      <w:proofErr w:type="spellEnd"/>
      <w:r w:rsidRPr="00F51151">
        <w:rPr>
          <w:rFonts w:ascii="Times New Roman" w:eastAsia="Cambria" w:hAnsi="Times New Roman" w:cs="Times New Roman"/>
          <w:w w:val="105"/>
          <w:lang w:val="ru-RU"/>
        </w:rPr>
        <w:t>;</w:t>
      </w:r>
    </w:p>
    <w:p w:rsidR="00F51151" w:rsidRPr="00F51151" w:rsidRDefault="00F51151" w:rsidP="00F51151">
      <w:pPr>
        <w:widowControl w:val="0"/>
        <w:numPr>
          <w:ilvl w:val="0"/>
          <w:numId w:val="16"/>
        </w:numPr>
        <w:autoSpaceDE w:val="0"/>
        <w:autoSpaceDN w:val="0"/>
        <w:spacing w:before="12" w:after="0" w:line="252" w:lineRule="auto"/>
        <w:ind w:right="155"/>
        <w:jc w:val="both"/>
        <w:rPr>
          <w:rFonts w:ascii="Times New Roman" w:eastAsia="Cambria" w:hAnsi="Times New Roman" w:cs="Times New Roman"/>
          <w:lang w:val="ru-RU"/>
        </w:rPr>
      </w:pPr>
      <w:proofErr w:type="spellStart"/>
      <w:r w:rsidRPr="00F51151">
        <w:rPr>
          <w:rFonts w:ascii="Times New Roman" w:eastAsia="Cambria" w:hAnsi="Times New Roman" w:cs="Times New Roman"/>
          <w:w w:val="105"/>
          <w:lang w:val="ru-RU"/>
        </w:rPr>
        <w:t>сформированность</w:t>
      </w:r>
      <w:proofErr w:type="spellEnd"/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внутренней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позиции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личности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как  особого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ценностного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отношения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к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себе,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окружающим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людям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жизни</w:t>
      </w:r>
      <w:r w:rsidRPr="00F51151">
        <w:rPr>
          <w:rFonts w:ascii="Times New Roman" w:eastAsia="Cambria" w:hAnsi="Times New Roman" w:cs="Times New Roman"/>
          <w:spacing w:val="25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в</w:t>
      </w:r>
      <w:r w:rsidRPr="00F51151">
        <w:rPr>
          <w:rFonts w:ascii="Times New Roman" w:eastAsia="Cambria" w:hAnsi="Times New Roman" w:cs="Times New Roman"/>
          <w:spacing w:val="26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целом;</w:t>
      </w:r>
    </w:p>
    <w:p w:rsidR="00F51151" w:rsidRPr="00F51151" w:rsidRDefault="00F51151" w:rsidP="00F51151">
      <w:pPr>
        <w:widowControl w:val="0"/>
        <w:numPr>
          <w:ilvl w:val="0"/>
          <w:numId w:val="16"/>
        </w:numPr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Cambria" w:hAnsi="Times New Roman" w:cs="Times New Roman"/>
          <w:lang w:val="ru-RU"/>
        </w:rPr>
      </w:pPr>
      <w:r w:rsidRPr="00F51151">
        <w:rPr>
          <w:rFonts w:ascii="Times New Roman" w:eastAsia="Cambria" w:hAnsi="Times New Roman" w:cs="Times New Roman"/>
          <w:w w:val="105"/>
          <w:lang w:val="ru-RU"/>
        </w:rPr>
        <w:t>ориентация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на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моральные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ценности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нормы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в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ситуациях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нравственного</w:t>
      </w:r>
      <w:r w:rsidRPr="00F51151">
        <w:rPr>
          <w:rFonts w:ascii="Times New Roman" w:eastAsia="Cambria" w:hAnsi="Times New Roman" w:cs="Times New Roman"/>
          <w:spacing w:val="25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выбора;</w:t>
      </w:r>
    </w:p>
    <w:p w:rsidR="00F51151" w:rsidRPr="00F51151" w:rsidRDefault="00F51151" w:rsidP="00F51151">
      <w:pPr>
        <w:widowControl w:val="0"/>
        <w:numPr>
          <w:ilvl w:val="0"/>
          <w:numId w:val="16"/>
        </w:numPr>
        <w:autoSpaceDE w:val="0"/>
        <w:autoSpaceDN w:val="0"/>
        <w:spacing w:after="0" w:line="252" w:lineRule="auto"/>
        <w:ind w:right="155"/>
        <w:jc w:val="both"/>
        <w:rPr>
          <w:rFonts w:ascii="Times New Roman" w:eastAsia="Cambria" w:hAnsi="Times New Roman" w:cs="Times New Roman"/>
          <w:lang w:val="ru-RU"/>
        </w:rPr>
      </w:pPr>
      <w:r w:rsidRPr="00F51151">
        <w:rPr>
          <w:rFonts w:ascii="Times New Roman" w:eastAsia="Cambria" w:hAnsi="Times New Roman" w:cs="Times New Roman"/>
          <w:w w:val="105"/>
          <w:lang w:val="ru-RU"/>
        </w:rPr>
        <w:t>установка на активное участие в решении практических задач,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осознание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важности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образования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на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протяжении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всей</w:t>
      </w:r>
      <w:r w:rsidRPr="00F51151">
        <w:rPr>
          <w:rFonts w:ascii="Times New Roman" w:eastAsia="Cambria" w:hAnsi="Times New Roman" w:cs="Times New Roman"/>
          <w:spacing w:val="1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жизни для успешной профессиональной деятельности и развитие</w:t>
      </w:r>
      <w:r w:rsidRPr="00F51151">
        <w:rPr>
          <w:rFonts w:ascii="Times New Roman" w:eastAsia="Cambria" w:hAnsi="Times New Roman" w:cs="Times New Roman"/>
          <w:spacing w:val="26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необходимых</w:t>
      </w:r>
      <w:r w:rsidRPr="00F51151">
        <w:rPr>
          <w:rFonts w:ascii="Times New Roman" w:eastAsia="Cambria" w:hAnsi="Times New Roman" w:cs="Times New Roman"/>
          <w:spacing w:val="26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умений;</w:t>
      </w:r>
    </w:p>
    <w:p w:rsidR="00F51151" w:rsidRPr="00F51151" w:rsidRDefault="00F51151" w:rsidP="00F51151">
      <w:pPr>
        <w:widowControl w:val="0"/>
        <w:numPr>
          <w:ilvl w:val="0"/>
          <w:numId w:val="16"/>
        </w:numPr>
        <w:autoSpaceDE w:val="0"/>
        <w:autoSpaceDN w:val="0"/>
        <w:spacing w:before="1"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F51151">
        <w:rPr>
          <w:rFonts w:ascii="Times New Roman" w:eastAsia="Cambria" w:hAnsi="Times New Roman" w:cs="Times New Roman"/>
          <w:w w:val="105"/>
          <w:lang w:val="ru-RU"/>
        </w:rPr>
        <w:t>приобретение</w:t>
      </w:r>
      <w:r w:rsidRPr="00F51151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опыта</w:t>
      </w:r>
      <w:r w:rsidRPr="00F51151">
        <w:rPr>
          <w:rFonts w:ascii="Times New Roman" w:eastAsia="Cambria" w:hAnsi="Times New Roman" w:cs="Times New Roman"/>
          <w:spacing w:val="40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успешного</w:t>
      </w:r>
      <w:r w:rsidRPr="00F51151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межличностного</w:t>
      </w:r>
      <w:r w:rsidRPr="00F51151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F51151">
        <w:rPr>
          <w:rFonts w:ascii="Times New Roman" w:eastAsia="Cambria" w:hAnsi="Times New Roman" w:cs="Times New Roman"/>
          <w:w w:val="105"/>
          <w:lang w:val="ru-RU"/>
        </w:rPr>
        <w:t>общения;</w:t>
      </w:r>
    </w:p>
    <w:p w:rsidR="00F51151" w:rsidRPr="00F51151" w:rsidRDefault="00F51151" w:rsidP="00F5115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готовность к разнообразной совместной деятельности, активное участие в коллективных учебно-исследовательских, проектных и других творческих работах;</w:t>
      </w:r>
    </w:p>
    <w:p w:rsidR="00F51151" w:rsidRPr="00F51151" w:rsidRDefault="00F51151" w:rsidP="00F5115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соблюдение правил безопасности, в том числе навыков безопасного поведения в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интернет-среде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.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Личностные результаты, обеспечивающие адаптацию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обучающегося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к изменяющимся условиям социальной и природной среды:</w:t>
      </w:r>
    </w:p>
    <w:p w:rsidR="00F51151" w:rsidRPr="00F51151" w:rsidRDefault="00F51151" w:rsidP="00F5115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готовность к действиям в условиях неопределенности, повышению уровня своей компетентности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через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практическую</w:t>
      </w:r>
    </w:p>
    <w:p w:rsidR="00F51151" w:rsidRPr="00F51151" w:rsidRDefault="00F51151" w:rsidP="00F5115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деятельности.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proofErr w:type="spellStart"/>
      <w:r w:rsidRPr="00F51151">
        <w:rPr>
          <w:rFonts w:ascii="Times New Roman" w:eastAsia="Times New Roman" w:hAnsi="Times New Roman" w:cs="Times New Roman"/>
          <w:b/>
          <w:lang w:val="ru-RU" w:eastAsia="ru-RU"/>
        </w:rPr>
        <w:t>Метапредметные</w:t>
      </w:r>
      <w:proofErr w:type="spellEnd"/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результаты:</w:t>
      </w:r>
    </w:p>
    <w:p w:rsidR="00F51151" w:rsidRPr="00F51151" w:rsidRDefault="00F51151" w:rsidP="00F51151">
      <w:pPr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Метапредметные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результаты во ФГОС сгруппированы по  трем направлениям и отражают способность обучающихся и</w:t>
      </w:r>
      <w:proofErr w:type="gramStart"/>
      <w:r w:rsidRPr="00F51151">
        <w:rPr>
          <w:rFonts w:ascii="Times New Roman" w:eastAsia="Times New Roman" w:hAnsi="Times New Roman" w:cs="Times New Roman"/>
          <w:lang w:eastAsia="ru-RU"/>
        </w:rPr>
        <w:t>c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пользовать на практике универсальные учебные действия, составляющие умение учиться:</w:t>
      </w:r>
    </w:p>
    <w:p w:rsidR="00F51151" w:rsidRPr="00F51151" w:rsidRDefault="00F51151" w:rsidP="00F51151">
      <w:pPr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——овладение универсальными учебными познавательными действиями;</w:t>
      </w:r>
    </w:p>
    <w:p w:rsidR="00F51151" w:rsidRPr="00F51151" w:rsidRDefault="00F51151" w:rsidP="00F51151">
      <w:pPr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——овладение универсальными учебными коммуникативными действиями;</w:t>
      </w:r>
    </w:p>
    <w:p w:rsidR="00F51151" w:rsidRPr="00F51151" w:rsidRDefault="00F51151" w:rsidP="00F51151">
      <w:pPr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——овладение универсальными регулятивными действиями.</w:t>
      </w:r>
    </w:p>
    <w:p w:rsidR="00F51151" w:rsidRPr="00F51151" w:rsidRDefault="00F51151" w:rsidP="00F51151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Освоение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обучающимися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межпредметных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понятий (используются в нескольких предметных областях и позволяют связывать знания из различных учебных предметов, учебных курсов (в том числе внеурочной деятельности), учебных модулей в целостную научную картину мира) и универсальных учебных действий (познавательные, коммуникативные, регулятивные);</w:t>
      </w:r>
    </w:p>
    <w:p w:rsidR="00F51151" w:rsidRPr="00F51151" w:rsidRDefault="00F51151" w:rsidP="00F51151">
      <w:pPr>
        <w:numPr>
          <w:ilvl w:val="0"/>
          <w:numId w:val="19"/>
        </w:numPr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способность их использовать в учебной, познавательной и социальной практике;</w:t>
      </w:r>
    </w:p>
    <w:p w:rsidR="00F51151" w:rsidRPr="00F51151" w:rsidRDefault="00F51151" w:rsidP="00F51151">
      <w:pPr>
        <w:numPr>
          <w:ilvl w:val="0"/>
          <w:numId w:val="19"/>
        </w:numPr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F51151" w:rsidRPr="00F51151" w:rsidRDefault="00F51151" w:rsidP="00F51151">
      <w:pPr>
        <w:numPr>
          <w:ilvl w:val="0"/>
          <w:numId w:val="19"/>
        </w:numPr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способность организовать и реализовать собственную познавательную деятельность;</w:t>
      </w:r>
    </w:p>
    <w:p w:rsidR="00F51151" w:rsidRPr="00F51151" w:rsidRDefault="00F51151" w:rsidP="00F51151">
      <w:pPr>
        <w:numPr>
          <w:ilvl w:val="0"/>
          <w:numId w:val="19"/>
        </w:numPr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способность к совместной деятельности;</w:t>
      </w:r>
    </w:p>
    <w:p w:rsidR="00F51151" w:rsidRPr="00F51151" w:rsidRDefault="00F51151" w:rsidP="00F51151">
      <w:pPr>
        <w:numPr>
          <w:ilvl w:val="0"/>
          <w:numId w:val="19"/>
        </w:numPr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ии и ее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целевой аудитории.</w:t>
      </w:r>
    </w:p>
    <w:p w:rsidR="00F51151" w:rsidRPr="00F51151" w:rsidRDefault="00F51151" w:rsidP="00F51151">
      <w:pPr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Овладение универсальными учебными познавательными действиями:</w:t>
      </w:r>
    </w:p>
    <w:p w:rsidR="00F51151" w:rsidRPr="00F51151" w:rsidRDefault="00F51151" w:rsidP="00F51151">
      <w:pPr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>1) базовые логические действия:</w:t>
      </w:r>
    </w:p>
    <w:p w:rsidR="00F51151" w:rsidRPr="00F51151" w:rsidRDefault="00F51151" w:rsidP="00F51151">
      <w:pPr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владеть базовыми логическими операциями: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——сопоставления и сравнения,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——группировки, систематизации и классификации,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——анализа, синтеза, обобщения,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——выделения главного;</w:t>
      </w:r>
    </w:p>
    <w:p w:rsidR="00F51151" w:rsidRPr="00F51151" w:rsidRDefault="00F51151" w:rsidP="00F5115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владеть приемами описания и рассуждения, в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т.ч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. – с помощью схем и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знакосимволических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средств;</w:t>
      </w:r>
    </w:p>
    <w:p w:rsidR="00F51151" w:rsidRPr="00F51151" w:rsidRDefault="00F51151" w:rsidP="00F5115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устанавливать существенный признак классификации, основания  для обобщения и сравнения, критерии проводимого анализа;</w:t>
      </w:r>
    </w:p>
    <w:p w:rsidR="00F51151" w:rsidRPr="00F51151" w:rsidRDefault="00F51151" w:rsidP="00F5115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F51151" w:rsidRPr="00F51151" w:rsidRDefault="00F51151" w:rsidP="00F5115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предлагать критерии для выявления закономерностей и противоречий;</w:t>
      </w:r>
    </w:p>
    <w:p w:rsidR="00F51151" w:rsidRPr="00F51151" w:rsidRDefault="00F51151" w:rsidP="00F5115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выявлять дефициты информации, данных, необходимых для решения поставленной задачи;</w:t>
      </w:r>
    </w:p>
    <w:p w:rsidR="00F51151" w:rsidRPr="00F51151" w:rsidRDefault="00F51151" w:rsidP="00F5115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выявлять причинно-следственные связи при изучении явлений и процессов;</w:t>
      </w:r>
    </w:p>
    <w:p w:rsidR="00F51151" w:rsidRPr="00F51151" w:rsidRDefault="00F51151" w:rsidP="00F5115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51151" w:rsidRPr="00F51151" w:rsidRDefault="00F51151" w:rsidP="00F5115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  <w:t>2) базовые исследовательские действия:</w:t>
      </w:r>
    </w:p>
    <w:p w:rsidR="00F51151" w:rsidRPr="00F51151" w:rsidRDefault="00F51151" w:rsidP="00F511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использовать вопросы как исследовательский инструмент познания;</w:t>
      </w:r>
    </w:p>
    <w:p w:rsidR="00F51151" w:rsidRPr="00F51151" w:rsidRDefault="00F51151" w:rsidP="00F511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51151" w:rsidRPr="00F51151" w:rsidRDefault="00F51151" w:rsidP="00F511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F51151" w:rsidRPr="00F51151" w:rsidRDefault="00F51151" w:rsidP="00F511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  <w:t>3) работа с информацией:</w:t>
      </w:r>
    </w:p>
    <w:p w:rsidR="00F51151" w:rsidRPr="00F51151" w:rsidRDefault="00F51151" w:rsidP="00F5115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применять различные методы, инструменты и запросы при поиске и отборе информации или данных из источников с учетом предложенной  учебной задачи и заданных критериев;</w:t>
      </w:r>
    </w:p>
    <w:p w:rsidR="00F51151" w:rsidRPr="00F51151" w:rsidRDefault="00F51151" w:rsidP="00F5115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51151" w:rsidRPr="00F51151" w:rsidRDefault="00F51151" w:rsidP="00F5115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51151" w:rsidRPr="00F51151" w:rsidRDefault="00F51151" w:rsidP="00F5115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51151" w:rsidRPr="00F51151" w:rsidRDefault="00F51151" w:rsidP="00F5115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F51151" w:rsidRPr="00F51151" w:rsidRDefault="00F51151" w:rsidP="00F5115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эффективно запоминать и систематизировать информацию.</w:t>
      </w:r>
    </w:p>
    <w:p w:rsidR="00F51151" w:rsidRPr="00F51151" w:rsidRDefault="00F51151" w:rsidP="00F5115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сформированность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когнитивных навыков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у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обучающихся.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Овладение универсальными учебными коммуникативными действиями: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  <w:t>1) общение:</w:t>
      </w:r>
    </w:p>
    <w:p w:rsidR="00F51151" w:rsidRPr="00F51151" w:rsidRDefault="00F51151" w:rsidP="00F511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F51151" w:rsidRPr="00F51151" w:rsidRDefault="00F51151" w:rsidP="00F511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выражать себя (свою точку зрения) в устных и письменных текстах;</w:t>
      </w:r>
    </w:p>
    <w:p w:rsidR="00F51151" w:rsidRPr="00F51151" w:rsidRDefault="00F51151" w:rsidP="00F511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51151" w:rsidRPr="00F51151" w:rsidRDefault="00F51151" w:rsidP="00F511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51151" w:rsidRPr="00F51151" w:rsidRDefault="00F51151" w:rsidP="00F511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51151" w:rsidRPr="00F51151" w:rsidRDefault="00F51151" w:rsidP="00F511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51151" w:rsidRPr="00F51151" w:rsidRDefault="00F51151" w:rsidP="00F511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публично представлять результаты решения задачи, выполненного проекта;</w:t>
      </w:r>
    </w:p>
    <w:p w:rsidR="00F51151" w:rsidRPr="00F51151" w:rsidRDefault="00F51151" w:rsidP="00F511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  <w:t>2) совместная деятельность:</w:t>
      </w:r>
    </w:p>
    <w:p w:rsidR="00F51151" w:rsidRPr="00F51151" w:rsidRDefault="00F51151" w:rsidP="00F5115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51151" w:rsidRPr="00F51151" w:rsidRDefault="00F51151" w:rsidP="00F5115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51151" w:rsidRPr="00F51151" w:rsidRDefault="00F51151" w:rsidP="00F5115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уметь обобщать мнения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нескольких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людей, проявлять готовность руководить, выполнять поручения, подчиняться;</w:t>
      </w:r>
    </w:p>
    <w:p w:rsidR="00F51151" w:rsidRPr="00F51151" w:rsidRDefault="00F51151" w:rsidP="00F5115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51151" w:rsidRPr="00F51151" w:rsidRDefault="00F51151" w:rsidP="00F5115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51151" w:rsidRPr="00F51151" w:rsidRDefault="00F51151" w:rsidP="00F5115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F51151" w:rsidRPr="00F51151" w:rsidRDefault="00F51151" w:rsidP="00F5115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сформированность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социальных навыков и эмоционального интеллекта обучающихся.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Овладение универсальными учебными регулятивными действиями: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  <w:t>1) самоорганизация: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выявлять проблемы для решения в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жизненных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и учебных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ситуациях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>;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ориентироваться в различных подходах принятия решений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(индивидуальное, принятие решения в группе, принятие решений группой);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делать выбор и брать ответственность за решение;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  <w:t>2) самоконтроль: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владеть способами самоконтроля,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самомотивации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и рефлексии;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давать адекватную оценку ситуации и предлагать план ее изменения;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объяснять причины достижения (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недостижения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позитивное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в произошедшей ситуации;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51151" w:rsidRPr="00F51151" w:rsidRDefault="00F51151" w:rsidP="00F511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оценивать соответствие результата цели и условиям;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  <w:t>3) эмоциональный интеллект:</w:t>
      </w:r>
    </w:p>
    <w:p w:rsidR="00F51151" w:rsidRPr="00F51151" w:rsidRDefault="00F51151" w:rsidP="00F5115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различать, называть и управлять собственными эмоциями и эмоциями других;</w:t>
      </w:r>
    </w:p>
    <w:p w:rsidR="00F51151" w:rsidRPr="00F51151" w:rsidRDefault="00F51151" w:rsidP="00F5115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выявлять и анализировать причины эмоций;</w:t>
      </w:r>
    </w:p>
    <w:p w:rsidR="00F51151" w:rsidRPr="00F51151" w:rsidRDefault="00F51151" w:rsidP="00F5115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ставить себя на место другого человека, понимать мотивы и намерения другого;</w:t>
      </w:r>
    </w:p>
    <w:p w:rsidR="00F51151" w:rsidRPr="00F51151" w:rsidRDefault="00F51151" w:rsidP="00F51151">
      <w:pPr>
        <w:numPr>
          <w:ilvl w:val="0"/>
          <w:numId w:val="26"/>
        </w:num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регулировать способ выражения эмоций;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b/>
          <w:bCs/>
          <w:i/>
          <w:iCs/>
          <w:lang w:val="ru-RU" w:eastAsia="ru-RU"/>
        </w:rPr>
        <w:t>4) принятие себя и других:</w:t>
      </w:r>
    </w:p>
    <w:p w:rsidR="00F51151" w:rsidRPr="00F51151" w:rsidRDefault="00F51151" w:rsidP="00F51151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>осознанно относиться к другому человеку, его мнению;</w:t>
      </w:r>
    </w:p>
    <w:p w:rsidR="00F51151" w:rsidRPr="00F51151" w:rsidRDefault="00F51151" w:rsidP="00F51151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 xml:space="preserve">признавать свое право на ошибку и такое же право </w:t>
      </w:r>
      <w:proofErr w:type="gramStart"/>
      <w:r w:rsidRPr="00F51151">
        <w:rPr>
          <w:rFonts w:ascii="Times New Roman" w:eastAsia="SchoolBookSanPin-BoldItalic" w:hAnsi="Times New Roman" w:cs="Times New Roman"/>
          <w:lang w:val="ru-RU" w:eastAsia="ru-RU"/>
        </w:rPr>
        <w:t>другого</w:t>
      </w:r>
      <w:proofErr w:type="gramEnd"/>
      <w:r w:rsidRPr="00F51151">
        <w:rPr>
          <w:rFonts w:ascii="Times New Roman" w:eastAsia="SchoolBookSanPin-BoldItalic" w:hAnsi="Times New Roman" w:cs="Times New Roman"/>
          <w:lang w:val="ru-RU" w:eastAsia="ru-RU"/>
        </w:rPr>
        <w:t>;</w:t>
      </w:r>
    </w:p>
    <w:p w:rsidR="00F51151" w:rsidRPr="00F51151" w:rsidRDefault="00F51151" w:rsidP="00F51151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>принимать себя и других, не осуждая;</w:t>
      </w:r>
    </w:p>
    <w:p w:rsidR="00F51151" w:rsidRPr="00F51151" w:rsidRDefault="00F51151" w:rsidP="00F51151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>открытость себе и другим;</w:t>
      </w:r>
    </w:p>
    <w:p w:rsidR="00F51151" w:rsidRPr="00F51151" w:rsidRDefault="00F51151" w:rsidP="00F51151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>осознавать невозможность контролировать все вокруг.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" w:hAnsi="Times New Roman" w:cs="Times New Roman"/>
          <w:b/>
          <w:bCs/>
          <w:lang w:val="ru-RU" w:eastAsia="ru-RU"/>
        </w:rPr>
        <w:t xml:space="preserve">Предметные результаты </w:t>
      </w:r>
      <w:r w:rsidRPr="00F51151">
        <w:rPr>
          <w:rFonts w:ascii="Times New Roman" w:eastAsia="SchoolBookSanPin-BoldItalic" w:hAnsi="Times New Roman" w:cs="Times New Roman"/>
          <w:lang w:val="ru-RU" w:eastAsia="ru-RU"/>
        </w:rPr>
        <w:t>освоения программы основного общего образования представлены с учетом специфики содержания предметных областей, затрагиваемых в ходе внеурочной деятельности обучающихся по формированию и оценке функциональной грамотности.</w:t>
      </w:r>
    </w:p>
    <w:p w:rsidR="00F51151" w:rsidRPr="00F51151" w:rsidRDefault="00F51151" w:rsidP="00F511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 xml:space="preserve">Занятия по </w:t>
      </w:r>
      <w:r w:rsidRPr="00F51151">
        <w:rPr>
          <w:rFonts w:ascii="Times New Roman" w:eastAsia="SchoolBookSanPin-Bold" w:hAnsi="Times New Roman" w:cs="Times New Roman"/>
          <w:b/>
          <w:bCs/>
          <w:lang w:val="ru-RU" w:eastAsia="ru-RU"/>
        </w:rPr>
        <w:t xml:space="preserve">читательской грамотности </w:t>
      </w:r>
      <w:r w:rsidRPr="00F51151">
        <w:rPr>
          <w:rFonts w:ascii="Times New Roman" w:eastAsia="SchoolBookSanPin-BoldItalic" w:hAnsi="Times New Roman" w:cs="Times New Roman"/>
          <w:lang w:val="ru-RU" w:eastAsia="ru-RU"/>
        </w:rPr>
        <w:t>в рамках внеурочной деятельности вносят вклад в достижение следующих предметных результатов: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анализ и оценивание собственных и чужих письменных и устных речевых высказываний с точки зрения решения коммуникативной задачи;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определение лексического значения слова разными способами (установление значения слова по контексту).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овладение умениями смыслового анализа художественной литературы, умениями воспринимать, анализировать, интерпретировать и оценивать прочитанное;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умение анализировать произведение в единстве формы и содержания; определять тематику и проблематику произведения; выявлять позицию героя, повествователя, рассказчика,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авторскую позицию, учитывая художественные особенности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произведения и воплощенные в нем реалии; выявлять особенности языка художественного произведения;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овладение умениями самостоятельной интерпретации и 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оценки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текстуально изученных художественных произведений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-Bold" w:hAnsi="Times New Roman" w:cs="Times New Roman"/>
          <w:b/>
          <w:bCs/>
          <w:lang w:val="ru-RU" w:eastAsia="ru-RU"/>
        </w:rPr>
      </w:pP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>целях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текста;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>овладение умениями информационной переработки прослушанного или прочитанного текста; выделение главной и второстепенной информации, явной и скрытой информации в тексте;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>представление содержания прослушанного или прочитанного учебно-научного текста в виде таблицы, схемы; комментирование текста или его фрагмента;</w:t>
      </w:r>
    </w:p>
    <w:p w:rsidR="00F51151" w:rsidRPr="00F51151" w:rsidRDefault="00F51151" w:rsidP="00F5115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SchoolBookSanPin-BoldItalic" w:hAnsi="Times New Roman" w:cs="Times New Roman"/>
          <w:lang w:val="ru-RU" w:eastAsia="ru-RU"/>
        </w:rPr>
        <w:t>извлечение информации из различных источников, ее осмысление и оперирование ею;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                                      Тематическое планирование</w:t>
      </w:r>
    </w:p>
    <w:tbl>
      <w:tblPr>
        <w:tblpPr w:leftFromText="180" w:rightFromText="180" w:vertAnchor="text" w:horzAnchor="margin" w:tblpXSpec="center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2670"/>
        <w:gridCol w:w="899"/>
        <w:gridCol w:w="2963"/>
        <w:gridCol w:w="2556"/>
      </w:tblGrid>
      <w:tr w:rsidR="00F51151" w:rsidRPr="00F51151" w:rsidTr="00F51151">
        <w:trPr>
          <w:trHeight w:val="558"/>
        </w:trPr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lastRenderedPageBreak/>
              <w:t>№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Тема 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Кол-во часов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Форма занятий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ЭОР</w:t>
            </w:r>
          </w:p>
        </w:tc>
      </w:tr>
      <w:tr w:rsidR="00F51151" w:rsidRPr="00F51151" w:rsidTr="00F51151">
        <w:trPr>
          <w:trHeight w:val="470"/>
        </w:trPr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Умеем ли мы читать? (Виды чтения)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Вводное</w:t>
            </w:r>
            <w:r w:rsidRPr="00F51151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занятие.</w:t>
            </w:r>
            <w:r w:rsidRPr="00F51151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Беседа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https://rikc.by/ru/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PISA/1-</w:t>
              </w:r>
            </w:hyperlink>
            <w:hyperlink r:id="rId9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ex   pisa.pdf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Как выбрать книгу? (Виды чтения: просмотровое, ознакомительное) Библиотечный урок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Литературная гостиная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https://rikc.by/ru/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11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PISA/1-</w:t>
              </w:r>
            </w:hyperlink>
            <w:hyperlink r:id="rId12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ex   pisa.pdf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Учимся ставить цель чтения («Знаю – хочу узнать</w:t>
            </w:r>
            <w:proofErr w:type="gramEnd"/>
          </w:p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– узнал»)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Беседа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13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14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Что и о чём? (Углубление понятия о тексте)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Практическое</w:t>
            </w:r>
            <w:r w:rsidRPr="00F51151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занятие.</w:t>
            </w:r>
            <w:r w:rsidRPr="00F51151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Игра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15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16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С чего начинается текст? (Роль заглавия)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Практическое</w:t>
            </w:r>
            <w:r w:rsidRPr="00F51151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занятие.</w:t>
            </w:r>
            <w:r w:rsidRPr="00F51151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Игра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17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18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Зачем нужен эпиграф? (Роль заглавия и эпиграфа)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 w:right="931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Занятие поискового</w:t>
            </w:r>
            <w:r w:rsidRPr="00F51151">
              <w:rPr>
                <w:rFonts w:ascii="Times New Roman" w:eastAsia="Times New Roman" w:hAnsi="Times New Roman" w:cs="Times New Roman"/>
                <w:spacing w:val="-5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характера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19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20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Внимание к слову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Квест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lang w:val="ru-RU"/>
              </w:rPr>
              <w:t>-игра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21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22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Тематический конкурс чтецов «Осенние страницы» (возможны другие варианты тем)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Чтение</w:t>
            </w:r>
            <w:r w:rsidRPr="00F51151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стихотворений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http://www.bibliori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24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ng.ru/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9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Наши друзья </w:t>
            </w: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ab/>
              <w:t>и помощники (Словари и справочники)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Творческая</w:t>
            </w:r>
            <w:r w:rsidRPr="00F51151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25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http://www.slovari.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26">
              <w:proofErr w:type="spellStart"/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ru</w:t>
              </w:r>
              <w:proofErr w:type="spellEnd"/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10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Учимся читать учебный текст (Элементы учебного текста)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Практическое</w:t>
            </w:r>
            <w:r w:rsidRPr="00F51151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занятие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27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28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11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Главное и неглавное в тексте (Виды информации в учебном тексте)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Практические</w:t>
            </w:r>
            <w:r w:rsidRPr="00F51151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задания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29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30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12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Учимся читать учебный текст (Маркировка информации)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Индивидуальная</w:t>
            </w:r>
            <w:r w:rsidRPr="00F51151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31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32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13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Практикум-диагностика (Тестовая работа по применению умений работать с информацией и выделять главную мысль)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Практикум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33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34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14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Как читать </w:t>
            </w:r>
            <w:proofErr w:type="spell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несплошной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текст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?(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Поиск и обработка информации в не сплошных текстах)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Парная</w:t>
            </w:r>
            <w:r w:rsidRPr="00F51151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35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36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Шифровка и дешифровка текста (Поиск и нахождение информации в </w:t>
            </w:r>
            <w:proofErr w:type="spell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несплошных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текстах)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Групповая</w:t>
            </w:r>
            <w:r w:rsidRPr="00F51151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работа,</w:t>
            </w:r>
            <w:r w:rsidRPr="00F51151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игра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37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38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16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Как построен текст? </w:t>
            </w: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(Строение текстов разных типов речи)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Ролевая</w:t>
            </w:r>
            <w:r w:rsidRPr="00F51151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игра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39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40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17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Ролевая игра «Заседание Учёного совета лексикографов».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  <w:r w:rsidRPr="00F51151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F51151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текстом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41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42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18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«Сцепления» в тексте (Смысловые связи в тексте)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  <w:r w:rsidRPr="00F51151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F51151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текстом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43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44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19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Погружение в текст (Логико-смысловой анализ текста художественного или публицистического стиля речи)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Практикум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45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46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20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Погружение в текст (Выделение тезиса и аргументов/примеров в тексте </w:t>
            </w:r>
            <w:proofErr w:type="spell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учебно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-н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аучного стиля речи)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Групповая</w:t>
            </w:r>
            <w:r w:rsidRPr="00F51151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47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48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21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Воображение и прогнозирование (Приёмы прогнозирования)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Беседа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49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50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22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Воображение и прогнозирование (Прогнозирование содержания)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Занятие</w:t>
            </w:r>
            <w:r w:rsidRPr="00F51151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F51151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игровой</w:t>
            </w:r>
            <w:r w:rsidRPr="00F51151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форме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51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52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23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Диалог с текстом (Вопросы к тексту)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Творческая</w:t>
            </w:r>
            <w:r w:rsidRPr="00F51151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53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54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24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Диалог с текстом («Толстые» и «тонкие» вопросы)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 w:right="74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Индивидуальное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практическое</w:t>
            </w:r>
            <w:r w:rsidRPr="00F51151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занятие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55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56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25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Диалог с текстом (Выделение главной мысли)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Беседа,</w:t>
            </w:r>
            <w:r w:rsidRPr="00F51151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круглый</w:t>
            </w:r>
            <w:r w:rsidRPr="00F51151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стол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57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58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26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Игра-состязание «Аукцион вопросов и ответов»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Индивидуальная</w:t>
            </w:r>
            <w:r w:rsidRPr="00F51151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59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60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27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Учимся читать «между строк» (Скрытая информация в тексте)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Практическая</w:t>
            </w:r>
            <w:r w:rsidRPr="00F51151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61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62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28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Что помогает понять текст? (План текста)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Беседа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63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64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29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Что помогает понять текст (Перекодирование информации: пометки, выписки, цитаты)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Открытый</w:t>
            </w:r>
            <w:r w:rsidRPr="00F51151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микрофон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65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66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Шифровка и дешифровка текста (Обработка и перекодирование информации)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Групповая</w:t>
            </w:r>
            <w:r w:rsidRPr="00F51151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67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68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31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Когда те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кст пр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очитан (Обработка и предъявление информации: план текста </w:t>
            </w: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и пересказ)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 w:right="106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Индивидуальная</w:t>
            </w:r>
            <w:r w:rsidRPr="00F51151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групповая</w:t>
            </w:r>
            <w:r w:rsidRPr="00F51151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69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70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32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Когда те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кст пр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очитан (Оценка информации)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Беседа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71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72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33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Когда те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кст пр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очитан (Обработка и предъявление информации: план текста и пересказ)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  <w:r w:rsidRPr="00F51151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F51151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текстом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73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74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rPr>
          <w:trHeight w:val="687"/>
        </w:trPr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34</w:t>
            </w: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Чему я научился (Подведение итогов, оформление портфолио)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  <w:r w:rsidRPr="00F51151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  <w:tc>
          <w:tcPr>
            <w:tcW w:w="2869" w:type="dxa"/>
            <w:shd w:val="clear" w:color="auto" w:fill="auto"/>
          </w:tcPr>
          <w:p w:rsidR="00F51151" w:rsidRPr="00F51151" w:rsidRDefault="005A678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hyperlink r:id="rId75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Открытые задания</w:t>
              </w:r>
            </w:hyperlink>
            <w:r w:rsidR="00F51151"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76">
              <w:r w:rsidR="00F51151" w:rsidRPr="00F5115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 xml:space="preserve">PISA </w:t>
              </w:r>
            </w:hyperlink>
          </w:p>
        </w:tc>
      </w:tr>
      <w:tr w:rsidR="00F51151" w:rsidRPr="00F51151" w:rsidTr="00F51151">
        <w:tc>
          <w:tcPr>
            <w:tcW w:w="50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876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                                               Всего</w:t>
            </w:r>
          </w:p>
        </w:tc>
        <w:tc>
          <w:tcPr>
            <w:tcW w:w="95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34</w:t>
            </w:r>
          </w:p>
        </w:tc>
        <w:tc>
          <w:tcPr>
            <w:tcW w:w="2963" w:type="dxa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869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   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contextualSpacing/>
        <w:jc w:val="both"/>
        <w:rPr>
          <w:rFonts w:ascii="Times New Roman" w:eastAsia="Calibri" w:hAnsi="Times New Roman" w:cs="Times New Roman"/>
          <w:b/>
          <w:lang w:val="ru-RU"/>
        </w:rPr>
      </w:pPr>
      <w:r w:rsidRPr="00F51151">
        <w:rPr>
          <w:rFonts w:ascii="Times New Roman" w:eastAsia="Calibri" w:hAnsi="Times New Roman" w:cs="Times New Roman"/>
          <w:b/>
          <w:lang w:val="ru-RU"/>
        </w:rPr>
        <w:t xml:space="preserve">                                         Формы и виды контроля</w:t>
      </w:r>
    </w:p>
    <w:p w:rsidR="00F51151" w:rsidRPr="00F51151" w:rsidRDefault="00F51151" w:rsidP="00F51151">
      <w:pPr>
        <w:contextualSpacing/>
        <w:jc w:val="both"/>
        <w:rPr>
          <w:rFonts w:ascii="Times New Roman" w:eastAsia="Calibri" w:hAnsi="Times New Roman" w:cs="Times New Roman"/>
          <w:b/>
          <w:lang w:val="ru-RU"/>
        </w:rPr>
      </w:pPr>
    </w:p>
    <w:p w:rsidR="00F51151" w:rsidRPr="00F51151" w:rsidRDefault="00F51151" w:rsidP="00F51151">
      <w:p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Вопросы и задания для формирования навыка смыслового чтения и работы с текстами предлагаются устно и письменно. Письменное предъявление материала для индивидуальной или коллективной работы представляет собой раздаточный материал: текст (сплошной/</w:t>
      </w:r>
      <w:proofErr w:type="spellStart"/>
      <w:r w:rsidRPr="00F51151">
        <w:rPr>
          <w:rFonts w:ascii="Times New Roman" w:eastAsia="Calibri" w:hAnsi="Times New Roman" w:cs="Times New Roman"/>
          <w:lang w:val="ru-RU"/>
        </w:rPr>
        <w:t>несплошной</w:t>
      </w:r>
      <w:proofErr w:type="spellEnd"/>
      <w:r w:rsidRPr="00F51151">
        <w:rPr>
          <w:rFonts w:ascii="Times New Roman" w:eastAsia="Calibri" w:hAnsi="Times New Roman" w:cs="Times New Roman"/>
          <w:lang w:val="ru-RU"/>
        </w:rPr>
        <w:t xml:space="preserve">) и вопросы в тестовой форме с учётом таких составляющих, как </w:t>
      </w:r>
      <w:r w:rsidRPr="00F51151">
        <w:rPr>
          <w:rFonts w:ascii="Times New Roman" w:eastAsia="Calibri" w:hAnsi="Times New Roman" w:cs="Times New Roman"/>
          <w:i/>
          <w:lang w:val="ru-RU"/>
        </w:rPr>
        <w:t>поиск и выделение информации</w:t>
      </w:r>
      <w:r w:rsidRPr="00F51151">
        <w:rPr>
          <w:rFonts w:ascii="Times New Roman" w:eastAsia="Calibri" w:hAnsi="Times New Roman" w:cs="Times New Roman"/>
          <w:lang w:val="ru-RU"/>
        </w:rPr>
        <w:t xml:space="preserve">, </w:t>
      </w:r>
      <w:r w:rsidRPr="00F51151">
        <w:rPr>
          <w:rFonts w:ascii="Times New Roman" w:eastAsia="Calibri" w:hAnsi="Times New Roman" w:cs="Times New Roman"/>
          <w:i/>
          <w:lang w:val="ru-RU"/>
        </w:rPr>
        <w:t>интерпретация</w:t>
      </w:r>
      <w:r w:rsidRPr="00F51151">
        <w:rPr>
          <w:rFonts w:ascii="Times New Roman" w:eastAsia="Calibri" w:hAnsi="Times New Roman" w:cs="Times New Roman"/>
          <w:lang w:val="ru-RU"/>
        </w:rPr>
        <w:t xml:space="preserve">, </w:t>
      </w:r>
      <w:r w:rsidRPr="00F51151">
        <w:rPr>
          <w:rFonts w:ascii="Times New Roman" w:eastAsia="Calibri" w:hAnsi="Times New Roman" w:cs="Times New Roman"/>
          <w:i/>
          <w:lang w:val="ru-RU"/>
        </w:rPr>
        <w:t>рефлексия и оценка</w:t>
      </w:r>
      <w:r w:rsidRPr="00F51151">
        <w:rPr>
          <w:rFonts w:ascii="Times New Roman" w:eastAsia="Calibri" w:hAnsi="Times New Roman" w:cs="Times New Roman"/>
          <w:lang w:val="ru-RU"/>
        </w:rPr>
        <w:t>. Задания должны быть дифференцированы по уровню сложности (базовый, повышенный) и соотнесены с количеством баллов. Задания на рефлексию и оценку выполняются в форме связного свободного ответа. Примеры тестовых работ приведены в разделе «Дидактические материалы».</w:t>
      </w:r>
    </w:p>
    <w:p w:rsidR="00F51151" w:rsidRPr="00F51151" w:rsidRDefault="00F51151" w:rsidP="00F51151">
      <w:pPr>
        <w:contextualSpacing/>
        <w:jc w:val="both"/>
        <w:rPr>
          <w:rFonts w:ascii="Times New Roman" w:eastAsia="Calibri" w:hAnsi="Times New Roman" w:cs="Times New Roman"/>
          <w:i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 xml:space="preserve">В тесты включаются задания на формирование/проверку умений, </w:t>
      </w:r>
      <w:proofErr w:type="spellStart"/>
      <w:r w:rsidRPr="00F51151">
        <w:rPr>
          <w:rFonts w:ascii="Times New Roman" w:eastAsia="Calibri" w:hAnsi="Times New Roman" w:cs="Times New Roman"/>
          <w:lang w:val="ru-RU"/>
        </w:rPr>
        <w:t>формируемых</w:t>
      </w:r>
      <w:r w:rsidRPr="00F51151">
        <w:rPr>
          <w:rFonts w:ascii="Times New Roman" w:eastAsia="Calibri" w:hAnsi="Times New Roman" w:cs="Times New Roman"/>
          <w:i/>
          <w:lang w:val="ru-RU"/>
        </w:rPr>
        <w:t>на</w:t>
      </w:r>
      <w:proofErr w:type="spellEnd"/>
      <w:r w:rsidRPr="00F51151">
        <w:rPr>
          <w:rFonts w:ascii="Times New Roman" w:eastAsia="Calibri" w:hAnsi="Times New Roman" w:cs="Times New Roman"/>
          <w:i/>
          <w:lang w:val="ru-RU"/>
        </w:rPr>
        <w:t xml:space="preserve"> базовом </w:t>
      </w:r>
      <w:proofErr w:type="gramStart"/>
      <w:r w:rsidRPr="00F51151">
        <w:rPr>
          <w:rFonts w:ascii="Times New Roman" w:eastAsia="Calibri" w:hAnsi="Times New Roman" w:cs="Times New Roman"/>
          <w:i/>
          <w:lang w:val="ru-RU"/>
        </w:rPr>
        <w:t>уровне</w:t>
      </w:r>
      <w:proofErr w:type="gramEnd"/>
      <w:r w:rsidRPr="00F51151">
        <w:rPr>
          <w:rFonts w:ascii="Times New Roman" w:eastAsia="Calibri" w:hAnsi="Times New Roman" w:cs="Times New Roman"/>
          <w:i/>
          <w:lang w:val="ru-RU"/>
        </w:rPr>
        <w:t>: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определять основную и второстепенную информацию (определение основной темы текста, подбор заголовка, отражающего тему);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определять познавательную цель (определение основной мысли и цели создания текста, подбор заголовка, отражающего идею);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определять речевую ситуацию, в которой создан текст (установление принадлежности текста к стилю речи, определение типа книги, из которой взят текст);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извлекать необходимую информацию из текста (обнаружение фактической информации);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находить и выделять конкретную информацию (несложный вывод на основе текста);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устанавливать причинно-следственные связи;</w:t>
      </w:r>
    </w:p>
    <w:p w:rsidR="00F51151" w:rsidRPr="00F51151" w:rsidRDefault="00F51151" w:rsidP="00F51151">
      <w:pPr>
        <w:contextualSpacing/>
        <w:jc w:val="both"/>
        <w:rPr>
          <w:rFonts w:ascii="Times New Roman" w:eastAsia="Calibri" w:hAnsi="Times New Roman" w:cs="Times New Roman"/>
          <w:i/>
          <w:lang w:val="ru-RU"/>
        </w:rPr>
      </w:pPr>
      <w:r w:rsidRPr="00F51151">
        <w:rPr>
          <w:rFonts w:ascii="Times New Roman" w:eastAsia="Calibri" w:hAnsi="Times New Roman" w:cs="Times New Roman"/>
          <w:i/>
          <w:lang w:val="ru-RU"/>
        </w:rPr>
        <w:t>на повышенном уровне: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синтезировать информацию (составление целого из частей, восстановление последовательности, составление плана и т.п.);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 xml:space="preserve">понимать и адекватно оценивать языковые средства (объяснение значения встретившихся в тексте слов, в </w:t>
      </w:r>
      <w:proofErr w:type="spellStart"/>
      <w:r w:rsidRPr="00F51151">
        <w:rPr>
          <w:rFonts w:ascii="Times New Roman" w:eastAsia="Calibri" w:hAnsi="Times New Roman" w:cs="Times New Roman"/>
          <w:lang w:val="ru-RU"/>
        </w:rPr>
        <w:t>т.ч</w:t>
      </w:r>
      <w:proofErr w:type="spellEnd"/>
      <w:r w:rsidRPr="00F51151">
        <w:rPr>
          <w:rFonts w:ascii="Times New Roman" w:eastAsia="Calibri" w:hAnsi="Times New Roman" w:cs="Times New Roman"/>
          <w:lang w:val="ru-RU"/>
        </w:rPr>
        <w:t>. по контексту, определение роли средств языковой выразительности);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анализировать   объекты с</w:t>
      </w:r>
      <w:r w:rsidRPr="00F51151">
        <w:rPr>
          <w:rFonts w:ascii="Times New Roman" w:eastAsia="Calibri" w:hAnsi="Times New Roman" w:cs="Times New Roman"/>
          <w:lang w:val="ru-RU"/>
        </w:rPr>
        <w:tab/>
        <w:t>целью выделения каких-либо</w:t>
      </w:r>
      <w:r w:rsidRPr="00F51151">
        <w:rPr>
          <w:rFonts w:ascii="Times New Roman" w:eastAsia="Calibri" w:hAnsi="Times New Roman" w:cs="Times New Roman"/>
          <w:lang w:val="ru-RU"/>
        </w:rPr>
        <w:tab/>
        <w:t>признаков; структурировать знания (обобщение и систематизация имеющейся в тексте информации, передача в другой форме, например, в таблице);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lastRenderedPageBreak/>
        <w:t>создавать, применять и преобразовывать знаки и символы, модели и схемы для решения учебных и познавательных задач;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устанавливать причинно-следственные связи, обобщать и систематизировать имеющуюся в тексте информацию в форме краткого письменного ответа;</w:t>
      </w:r>
    </w:p>
    <w:p w:rsidR="00F51151" w:rsidRPr="00F51151" w:rsidRDefault="00F51151" w:rsidP="00F51151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строить произвольное речевое высказывание (умение сформулировать личное мнение на основе информации, содержащейся в тексте, аргументировать его и излагать в форме связного письменного ответа).</w:t>
      </w:r>
    </w:p>
    <w:p w:rsidR="00F51151" w:rsidRPr="00F51151" w:rsidRDefault="00F51151" w:rsidP="00F51151">
      <w:pPr>
        <w:contextualSpacing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 xml:space="preserve">Если в тесте при оценивании вопросов и заданий базового уровня тестового характера используется традиционный подход (1 балл – правильный ответ, 0 баллов - неверный), то оценивание краткого ответа и ответа в свободной форме требует </w:t>
      </w:r>
      <w:proofErr w:type="spellStart"/>
      <w:r w:rsidRPr="00F51151">
        <w:rPr>
          <w:rFonts w:ascii="Times New Roman" w:eastAsia="Calibri" w:hAnsi="Times New Roman" w:cs="Times New Roman"/>
          <w:lang w:val="ru-RU"/>
        </w:rPr>
        <w:t>критериального</w:t>
      </w:r>
      <w:proofErr w:type="spellEnd"/>
      <w:r w:rsidRPr="00F51151">
        <w:rPr>
          <w:rFonts w:ascii="Times New Roman" w:eastAsia="Calibri" w:hAnsi="Times New Roman" w:cs="Times New Roman"/>
          <w:lang w:val="ru-RU"/>
        </w:rPr>
        <w:t xml:space="preserve"> подхода. В общем виде подход может быть таким: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F51151" w:rsidRPr="00F51151" w:rsidTr="00F51151">
        <w:tc>
          <w:tcPr>
            <w:tcW w:w="7905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>Указания</w:t>
            </w:r>
            <w:r w:rsidRPr="00F51151">
              <w:rPr>
                <w:rFonts w:ascii="Times New Roman" w:eastAsia="Times New Roman" w:hAnsi="Times New Roman" w:cs="Times New Roman"/>
                <w:b/>
                <w:spacing w:val="-9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>к оцениванию</w:t>
            </w:r>
            <w:r w:rsidRPr="00F51151">
              <w:rPr>
                <w:rFonts w:ascii="Times New Roman" w:eastAsia="Times New Roman" w:hAnsi="Times New Roman" w:cs="Times New Roman"/>
                <w:b/>
                <w:spacing w:val="-1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>связного</w:t>
            </w:r>
            <w:r w:rsidRPr="00F51151">
              <w:rPr>
                <w:rFonts w:ascii="Times New Roman" w:eastAsia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>письменного</w:t>
            </w:r>
            <w:r w:rsidRPr="00F51151">
              <w:rPr>
                <w:rFonts w:ascii="Times New Roman" w:eastAsia="Times New Roman" w:hAnsi="Times New Roman" w:cs="Times New Roman"/>
                <w:b/>
                <w:spacing w:val="-1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>ответа</w:t>
            </w:r>
          </w:p>
        </w:tc>
        <w:tc>
          <w:tcPr>
            <w:tcW w:w="1666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>Баллы</w:t>
            </w:r>
          </w:p>
        </w:tc>
      </w:tr>
      <w:tr w:rsidR="00F51151" w:rsidRPr="00F51151" w:rsidTr="00F51151">
        <w:tc>
          <w:tcPr>
            <w:tcW w:w="7905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7" w:right="-15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Высказано</w:t>
            </w:r>
            <w:r w:rsidRPr="00F51151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личное</w:t>
            </w:r>
            <w:r w:rsidRPr="00F51151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мнение</w:t>
            </w:r>
            <w:r w:rsidRPr="00F51151">
              <w:rPr>
                <w:rFonts w:ascii="Times New Roman" w:eastAsia="Times New Roman" w:hAnsi="Times New Roman" w:cs="Times New Roman"/>
                <w:spacing w:val="1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2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приведено</w:t>
            </w:r>
            <w:r w:rsidRPr="00F51151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его</w:t>
            </w:r>
            <w:r w:rsidRPr="00F51151">
              <w:rPr>
                <w:rFonts w:ascii="Times New Roman" w:eastAsia="Times New Roman" w:hAnsi="Times New Roman" w:cs="Times New Roman"/>
                <w:spacing w:val="1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подтверждение</w:t>
            </w:r>
            <w:r w:rsidRPr="00F51151">
              <w:rPr>
                <w:rFonts w:ascii="Times New Roman" w:eastAsia="Times New Roman" w:hAnsi="Times New Roman" w:cs="Times New Roman"/>
                <w:spacing w:val="-2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F51151">
              <w:rPr>
                <w:rFonts w:ascii="Times New Roman" w:eastAsia="Times New Roman" w:hAnsi="Times New Roman" w:cs="Times New Roman"/>
                <w:spacing w:val="24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виде</w:t>
            </w:r>
            <w:r w:rsidRPr="00F51151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связного</w:t>
            </w:r>
            <w:r w:rsidRPr="00F51151">
              <w:rPr>
                <w:rFonts w:ascii="Times New Roman" w:eastAsia="Times New Roman" w:hAnsi="Times New Roman" w:cs="Times New Roman"/>
                <w:spacing w:val="-2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высказывания </w:t>
            </w:r>
            <w:r w:rsidRPr="00F51151">
              <w:rPr>
                <w:rFonts w:ascii="Times New Roman" w:eastAsia="Times New Roman" w:hAnsi="Times New Roman" w:cs="Times New Roman"/>
                <w:u w:val="single"/>
                <w:lang w:val="ru-RU"/>
              </w:rPr>
              <w:t>с</w:t>
            </w:r>
            <w:r w:rsidRPr="00F51151">
              <w:rPr>
                <w:rFonts w:ascii="Times New Roman" w:eastAsia="Times New Roman" w:hAnsi="Times New Roman" w:cs="Times New Roman"/>
                <w:spacing w:val="-3"/>
                <w:u w:val="single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u w:val="single"/>
                <w:lang w:val="ru-RU"/>
              </w:rPr>
              <w:t>опорой на текст</w:t>
            </w:r>
          </w:p>
        </w:tc>
        <w:tc>
          <w:tcPr>
            <w:tcW w:w="1666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7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w w:val="101"/>
                <w:lang w:val="ru-RU"/>
              </w:rPr>
              <w:t>3</w:t>
            </w:r>
          </w:p>
        </w:tc>
      </w:tr>
      <w:tr w:rsidR="00F51151" w:rsidRPr="00F51151" w:rsidTr="00F51151">
        <w:tc>
          <w:tcPr>
            <w:tcW w:w="7905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97" w:lineRule="exact"/>
              <w:ind w:left="7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Высказано</w:t>
            </w:r>
            <w:r w:rsidRPr="00F51151">
              <w:rPr>
                <w:rFonts w:ascii="Times New Roman" w:eastAsia="Times New Roman" w:hAnsi="Times New Roman" w:cs="Times New Roman"/>
                <w:spacing w:val="7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личное</w:t>
            </w:r>
            <w:r w:rsidRPr="00F51151">
              <w:rPr>
                <w:rFonts w:ascii="Times New Roman" w:eastAsia="Times New Roman" w:hAnsi="Times New Roman" w:cs="Times New Roman"/>
                <w:spacing w:val="54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мнение</w:t>
            </w:r>
            <w:r w:rsidRPr="00F51151">
              <w:rPr>
                <w:rFonts w:ascii="Times New Roman" w:eastAsia="Times New Roman" w:hAnsi="Times New Roman" w:cs="Times New Roman"/>
                <w:spacing w:val="5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5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приведено</w:t>
            </w:r>
            <w:r w:rsidRPr="00F51151">
              <w:rPr>
                <w:rFonts w:ascii="Times New Roman" w:eastAsia="Times New Roman" w:hAnsi="Times New Roman" w:cs="Times New Roman"/>
                <w:spacing w:val="7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его</w:t>
            </w:r>
            <w:r w:rsidRPr="00F51151">
              <w:rPr>
                <w:rFonts w:ascii="Times New Roman" w:eastAsia="Times New Roman" w:hAnsi="Times New Roman" w:cs="Times New Roman"/>
                <w:spacing w:val="7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подтверждение</w:t>
            </w:r>
            <w:r w:rsidRPr="00F51151">
              <w:rPr>
                <w:rFonts w:ascii="Times New Roman" w:eastAsia="Times New Roman" w:hAnsi="Times New Roman" w:cs="Times New Roman"/>
                <w:spacing w:val="54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F51151">
              <w:rPr>
                <w:rFonts w:ascii="Times New Roman" w:eastAsia="Times New Roman" w:hAnsi="Times New Roman" w:cs="Times New Roman"/>
                <w:spacing w:val="6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виде</w:t>
            </w:r>
            <w:r w:rsidRPr="00F51151">
              <w:rPr>
                <w:rFonts w:ascii="Times New Roman" w:eastAsia="Times New Roman" w:hAnsi="Times New Roman" w:cs="Times New Roman"/>
                <w:spacing w:val="5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связного</w:t>
            </w:r>
            <w:r w:rsidRPr="00F51151">
              <w:rPr>
                <w:rFonts w:ascii="Times New Roman" w:eastAsia="Times New Roman" w:hAnsi="Times New Roman" w:cs="Times New Roman"/>
                <w:spacing w:val="5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высказывания</w:t>
            </w:r>
            <w:r w:rsidRPr="00F51151">
              <w:rPr>
                <w:rFonts w:ascii="Times New Roman" w:eastAsia="Times New Roman" w:hAnsi="Times New Roman" w:cs="Times New Roman"/>
                <w:spacing w:val="8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u w:val="single"/>
                <w:lang w:val="ru-RU"/>
              </w:rPr>
              <w:t>без опоры</w:t>
            </w:r>
            <w:r w:rsidRPr="00F51151">
              <w:rPr>
                <w:rFonts w:ascii="Times New Roman" w:eastAsia="Times New Roman" w:hAnsi="Times New Roman" w:cs="Times New Roman"/>
                <w:spacing w:val="-13"/>
                <w:u w:val="single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u w:val="single"/>
                <w:lang w:val="ru-RU"/>
              </w:rPr>
              <w:t>на</w:t>
            </w:r>
            <w:r w:rsidRPr="00F51151">
              <w:rPr>
                <w:rFonts w:ascii="Times New Roman" w:eastAsia="Times New Roman" w:hAnsi="Times New Roman" w:cs="Times New Roman"/>
                <w:spacing w:val="-7"/>
                <w:u w:val="single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текст</w:t>
            </w:r>
          </w:p>
        </w:tc>
        <w:tc>
          <w:tcPr>
            <w:tcW w:w="1666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01" w:lineRule="exact"/>
              <w:ind w:left="7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w w:val="101"/>
                <w:lang w:val="ru-RU"/>
              </w:rPr>
              <w:t>2</w:t>
            </w:r>
          </w:p>
        </w:tc>
      </w:tr>
      <w:tr w:rsidR="00F51151" w:rsidRPr="00F51151" w:rsidTr="00F51151">
        <w:tc>
          <w:tcPr>
            <w:tcW w:w="7905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7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Подтверждение</w:t>
            </w:r>
            <w:r w:rsidRPr="00F51151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личного</w:t>
            </w:r>
            <w:r w:rsidRPr="00F51151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мнения</w:t>
            </w:r>
            <w:r w:rsidRPr="00F51151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дано</w:t>
            </w:r>
            <w:r w:rsidRPr="00F51151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отдельными</w:t>
            </w:r>
            <w:r w:rsidRPr="00F51151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словами</w:t>
            </w:r>
          </w:p>
        </w:tc>
        <w:tc>
          <w:tcPr>
            <w:tcW w:w="1666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7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w w:val="101"/>
                <w:lang w:val="ru-RU"/>
              </w:rPr>
              <w:t>1</w:t>
            </w:r>
          </w:p>
        </w:tc>
      </w:tr>
      <w:tr w:rsidR="00F51151" w:rsidRPr="00F51151" w:rsidTr="00F51151">
        <w:tc>
          <w:tcPr>
            <w:tcW w:w="7905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701"/>
                <w:tab w:val="left" w:pos="3768"/>
                <w:tab w:val="left" w:pos="4981"/>
                <w:tab w:val="left" w:pos="6088"/>
                <w:tab w:val="left" w:pos="6792"/>
                <w:tab w:val="left" w:pos="7648"/>
                <w:tab w:val="left" w:pos="8128"/>
                <w:tab w:val="left" w:pos="10240"/>
              </w:tabs>
              <w:autoSpaceDE w:val="0"/>
              <w:autoSpaceDN w:val="0"/>
              <w:spacing w:after="0" w:line="297" w:lineRule="exact"/>
              <w:ind w:left="7" w:right="-15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Отсутствует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подтверждение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личного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мнения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>или</w:t>
            </w: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ab/>
              <w:t>о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твет не имеет</w:t>
            </w:r>
            <w:r w:rsidRPr="00F51151">
              <w:rPr>
                <w:rFonts w:ascii="Times New Roman" w:eastAsia="Times New Roman" w:hAnsi="Times New Roman" w:cs="Times New Roman"/>
                <w:spacing w:val="134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прямого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отношения</w:t>
            </w:r>
            <w:r w:rsidRPr="00F51151">
              <w:rPr>
                <w:rFonts w:ascii="Times New Roman" w:eastAsia="Times New Roman" w:hAnsi="Times New Roman" w:cs="Times New Roman"/>
                <w:spacing w:val="13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к содержанию</w:t>
            </w:r>
            <w:r w:rsidRPr="00F51151">
              <w:rPr>
                <w:rFonts w:ascii="Times New Roman" w:eastAsia="Times New Roman" w:hAnsi="Times New Roman" w:cs="Times New Roman"/>
                <w:spacing w:val="-2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текста</w:t>
            </w:r>
            <w:r w:rsidRPr="00F51151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>или</w:t>
            </w:r>
            <w:r w:rsidRPr="00F51151">
              <w:rPr>
                <w:rFonts w:ascii="Times New Roman" w:eastAsia="Times New Roman" w:hAnsi="Times New Roman" w:cs="Times New Roman"/>
                <w:b/>
                <w:spacing w:val="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твет</w:t>
            </w:r>
            <w:r w:rsidRPr="00F51151">
              <w:rPr>
                <w:rFonts w:ascii="Times New Roman" w:eastAsia="Times New Roman" w:hAnsi="Times New Roman" w:cs="Times New Roman"/>
                <w:spacing w:val="1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отсутствует</w:t>
            </w:r>
          </w:p>
        </w:tc>
        <w:tc>
          <w:tcPr>
            <w:tcW w:w="1666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01" w:lineRule="exact"/>
              <w:ind w:left="7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w w:val="101"/>
                <w:lang w:val="ru-RU"/>
              </w:rPr>
              <w:t>0</w:t>
            </w:r>
          </w:p>
        </w:tc>
      </w:tr>
      <w:tr w:rsidR="00F51151" w:rsidRPr="00F51151" w:rsidTr="00F51151">
        <w:tc>
          <w:tcPr>
            <w:tcW w:w="7905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71" w:lineRule="exact"/>
              <w:ind w:left="7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Максимальный</w:t>
            </w:r>
            <w:r w:rsidRPr="00F51151">
              <w:rPr>
                <w:rFonts w:ascii="Times New Roman" w:eastAsia="Times New Roman" w:hAnsi="Times New Roman" w:cs="Times New Roman"/>
                <w:b/>
                <w:i/>
                <w:spacing w:val="-19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балл</w:t>
            </w:r>
          </w:p>
        </w:tc>
        <w:tc>
          <w:tcPr>
            <w:tcW w:w="1666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7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w w:val="101"/>
                <w:lang w:val="ru-RU"/>
              </w:rPr>
              <w:t>2</w:t>
            </w:r>
          </w:p>
        </w:tc>
      </w:tr>
    </w:tbl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val="ru-RU"/>
        </w:rPr>
      </w:pPr>
      <w:r w:rsidRPr="00F51151">
        <w:rPr>
          <w:rFonts w:ascii="Times New Roman" w:eastAsia="Calibri" w:hAnsi="Times New Roman" w:cs="Times New Roman"/>
          <w:lang w:val="ru-RU"/>
        </w:rPr>
        <w:t>Выстраивая стратегию деятельности по формированию основ читательской компетенции, следует учесть определение уровней читательской компетенции, разработанные для проведения международных исследований (</w:t>
      </w:r>
      <w:r w:rsidRPr="00F51151">
        <w:rPr>
          <w:rFonts w:ascii="Times New Roman" w:eastAsia="Calibri" w:hAnsi="Times New Roman" w:cs="Times New Roman"/>
        </w:rPr>
        <w:t>PISA</w:t>
      </w:r>
      <w:r w:rsidRPr="00F51151">
        <w:rPr>
          <w:rFonts w:ascii="Times New Roman" w:eastAsia="Calibri" w:hAnsi="Times New Roman" w:cs="Times New Roman"/>
          <w:lang w:val="ru-RU"/>
        </w:rPr>
        <w:t>,</w:t>
      </w:r>
      <w:r w:rsidRPr="00F51151">
        <w:rPr>
          <w:rFonts w:ascii="Times New Roman" w:eastAsia="Calibri" w:hAnsi="Times New Roman" w:cs="Times New Roman"/>
        </w:rPr>
        <w:t>PIRLS</w:t>
      </w:r>
      <w:r w:rsidRPr="00F51151">
        <w:rPr>
          <w:rFonts w:ascii="Times New Roman" w:eastAsia="Calibri" w:hAnsi="Times New Roman" w:cs="Times New Roman"/>
          <w:lang w:val="ru-RU"/>
        </w:rPr>
        <w:t>).</w:t>
      </w:r>
    </w:p>
    <w:p w:rsidR="00F51151" w:rsidRPr="00F51151" w:rsidRDefault="00F51151" w:rsidP="00F51151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ru-RU"/>
        </w:rPr>
      </w:pPr>
    </w:p>
    <w:p w:rsidR="00F51151" w:rsidRPr="00F51151" w:rsidRDefault="00F51151" w:rsidP="00F51151">
      <w:pPr>
        <w:keepNext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lang w:val="ru-RU"/>
        </w:rPr>
      </w:pPr>
      <w:r w:rsidRPr="00F51151">
        <w:rPr>
          <w:rFonts w:ascii="Times New Roman" w:eastAsia="Calibri" w:hAnsi="Times New Roman" w:cs="Times New Roman"/>
          <w:b/>
          <w:lang w:val="ru-RU"/>
        </w:rPr>
        <w:t>Уровни читательской компетентности</w:t>
      </w:r>
    </w:p>
    <w:p w:rsidR="00F51151" w:rsidRPr="00F51151" w:rsidRDefault="00F51151" w:rsidP="00F5115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lang w:val="ru-RU"/>
        </w:rPr>
      </w:pPr>
      <w:r w:rsidRPr="00F51151">
        <w:rPr>
          <w:rFonts w:ascii="Times New Roman" w:eastAsia="Calibri" w:hAnsi="Times New Roman" w:cs="Times New Roman"/>
          <w:b/>
          <w:i/>
          <w:lang w:val="ru-RU"/>
        </w:rPr>
        <w:t>1 уровень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260"/>
        <w:gridCol w:w="3119"/>
      </w:tblGrid>
      <w:tr w:rsidR="00F51151" w:rsidRPr="00F51151" w:rsidTr="00F51151">
        <w:trPr>
          <w:trHeight w:val="29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Нахождение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Интерпретация текста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Рефлексия и оценка</w:t>
            </w:r>
          </w:p>
        </w:tc>
      </w:tr>
      <w:tr w:rsidR="00F51151" w:rsidRPr="005A6781" w:rsidTr="00F51151">
        <w:trPr>
          <w:trHeight w:val="12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Найти один (или более) независимый друг от друга отрывок явно выраженной в тексте информации по простому критерию.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Распознать главную тему или авторские намерения в тексте на известную тему, когда требуемая информация в тексте общеизвестна.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Устанавливать простые связи между информацией в тексте и общими, повседневными знаниями.</w:t>
            </w:r>
          </w:p>
        </w:tc>
      </w:tr>
    </w:tbl>
    <w:p w:rsidR="00F51151" w:rsidRPr="00F51151" w:rsidRDefault="00F51151" w:rsidP="00F511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lang w:val="ru-RU"/>
        </w:rPr>
      </w:pPr>
      <w:r w:rsidRPr="00F51151">
        <w:rPr>
          <w:rFonts w:ascii="Times New Roman" w:eastAsia="Calibri" w:hAnsi="Times New Roman" w:cs="Times New Roman"/>
          <w:b/>
          <w:i/>
          <w:lang w:val="ru-RU"/>
        </w:rPr>
        <w:t>2 уровень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3240"/>
        <w:gridCol w:w="3127"/>
      </w:tblGrid>
      <w:tr w:rsidR="00F51151" w:rsidRPr="00F51151" w:rsidTr="00F51151">
        <w:trPr>
          <w:trHeight w:val="259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Нахождение информации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Интерпретация текста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Рефлексия и оценка</w:t>
            </w:r>
          </w:p>
        </w:tc>
      </w:tr>
      <w:tr w:rsidR="00F51151" w:rsidRPr="005A6781" w:rsidTr="00F51151">
        <w:trPr>
          <w:trHeight w:val="2122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Найти один или более отрывков информации, каждый из которых, возможно, отвечает множественным критериям. Работать с противоречивой информацией.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Определить главную мысль, понимать связи, формировать и применять простые категории или истолковывать значения в пределах ограниченной части текста, когда информация малоизвестна и требуется сделать простые выводы.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Делать сравнения или устанавливать связи между текстом и внешними знаниями или объяснять особенности текста, основываясь на собственном опыте и отношениях.</w:t>
            </w:r>
          </w:p>
        </w:tc>
      </w:tr>
    </w:tbl>
    <w:p w:rsidR="00F51151" w:rsidRPr="00F51151" w:rsidRDefault="00F51151" w:rsidP="00F511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lang w:val="ru-RU"/>
        </w:rPr>
      </w:pPr>
      <w:r w:rsidRPr="00F51151">
        <w:rPr>
          <w:rFonts w:ascii="Times New Roman" w:eastAsia="Calibri" w:hAnsi="Times New Roman" w:cs="Times New Roman"/>
          <w:b/>
          <w:i/>
          <w:lang w:val="ru-RU"/>
        </w:rPr>
        <w:t>3 уровень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4"/>
        <w:gridCol w:w="3245"/>
        <w:gridCol w:w="3224"/>
      </w:tblGrid>
      <w:tr w:rsidR="00F51151" w:rsidRPr="00F51151" w:rsidTr="00F51151">
        <w:trPr>
          <w:trHeight w:val="267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Нахождение информации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Интерпретация текста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Рефлексия и оценка</w:t>
            </w:r>
          </w:p>
        </w:tc>
      </w:tr>
      <w:tr w:rsidR="00F51151" w:rsidRPr="005A6781" w:rsidTr="00F51151">
        <w:trPr>
          <w:trHeight w:val="2548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lastRenderedPageBreak/>
              <w:t>Найти и в некоторых случаях распознать связи между отрывками информации, каждый из которых, возможно, отвечает множественным критериям. Работать с известной, но противоречивой информацией.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spacing w:val="-6"/>
                <w:lang w:val="ru-RU"/>
              </w:rPr>
              <w:t>Объединить несколько частей текста для того, чтобы определить главную мысль, объяснять связи и истолковывать значения слов и смысл фраз. Сравнивать, противопоставлять или классифицировать части информации, принимая во внимание множество критериев. Работать с противоречивой информацией.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Делать сравнения или устанавливать связи, давать объяснения или оценивать особенности текста. Демонстрировать точное понимание текста в связи с известными, повседневными знаниями или основывать выводы на менее известных знаниях.</w:t>
            </w:r>
          </w:p>
        </w:tc>
      </w:tr>
    </w:tbl>
    <w:p w:rsidR="00F51151" w:rsidRPr="00F51151" w:rsidRDefault="00F51151" w:rsidP="00F511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lang w:val="ru-RU"/>
        </w:rPr>
      </w:pPr>
      <w:r w:rsidRPr="00F51151">
        <w:rPr>
          <w:rFonts w:ascii="Times New Roman" w:eastAsia="Calibri" w:hAnsi="Times New Roman" w:cs="Times New Roman"/>
          <w:b/>
          <w:i/>
          <w:lang w:val="ru-RU"/>
        </w:rPr>
        <w:t>4 уровень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9"/>
        <w:gridCol w:w="3158"/>
        <w:gridCol w:w="3176"/>
      </w:tblGrid>
      <w:tr w:rsidR="00F51151" w:rsidRPr="00F51151" w:rsidTr="00F51151">
        <w:trPr>
          <w:trHeight w:val="296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Нахождение информации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Интерпретация текста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Рефлексия и оценка</w:t>
            </w:r>
          </w:p>
        </w:tc>
      </w:tr>
      <w:tr w:rsidR="00F51151" w:rsidRPr="00F51151" w:rsidTr="00F51151">
        <w:trPr>
          <w:trHeight w:val="2896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 xml:space="preserve">Найти и установить возможную последовательность или комбинацию отрывков глубоко скрытой информации, каждая часть которой может отвечать множественным критериям в тексте с неизвестным контекстом или формой. Сделать вывод о том, какая информация в тексте необходима для выполнения задания. 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Использовать глубокие идеи, заложенные в тексте для понимания и применения категорий в незнакомом контексте; истолковывать разделы текста, беря в расчет понимание текста в целом. Работать с идеями, которые противоречат ожиданиям и сформулированы в негативном контексте.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Использовать академические и общественные знания для выдвижения гипотез или критической оценки текста. Демонстрировать точное понимание длинных и сложных текстов.</w:t>
            </w:r>
          </w:p>
        </w:tc>
      </w:tr>
    </w:tbl>
    <w:p w:rsidR="00F51151" w:rsidRPr="00F51151" w:rsidRDefault="00F51151" w:rsidP="00F511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lang w:val="ru-RU"/>
        </w:rPr>
      </w:pPr>
      <w:r w:rsidRPr="00F51151">
        <w:rPr>
          <w:rFonts w:ascii="Times New Roman" w:eastAsia="Calibri" w:hAnsi="Times New Roman" w:cs="Times New Roman"/>
          <w:b/>
          <w:i/>
          <w:lang w:val="ru-RU"/>
        </w:rPr>
        <w:t>5 уровень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7"/>
        <w:gridCol w:w="3029"/>
        <w:gridCol w:w="3167"/>
      </w:tblGrid>
      <w:tr w:rsidR="00F51151" w:rsidRPr="00F51151" w:rsidTr="00F51151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Нахождение информации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Интерпретация текста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b/>
                <w:lang w:val="ru-RU"/>
              </w:rPr>
              <w:t>Рефлексия и оценка</w:t>
            </w:r>
          </w:p>
        </w:tc>
      </w:tr>
      <w:tr w:rsidR="00F51151" w:rsidRPr="005A6781" w:rsidTr="00F51151">
        <w:trPr>
          <w:trHeight w:val="23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spacing w:val="-4"/>
                <w:lang w:val="ru-RU"/>
              </w:rPr>
              <w:t>Найти и установить последовательность или комбинацию отрывков глубоко скрытой информации, часть которой может быть задана вне основного текста. Сделать вывод о том, какая информация в тексте необходима для выполнения задания. Работать с правдоподобной и/ или достаточно объёмной информацией.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Истолковать значения нюансов языка или показать полное понимание текста и всех его деталей.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51" w:rsidRPr="00F51151" w:rsidRDefault="00F51151" w:rsidP="00F511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51151">
              <w:rPr>
                <w:rFonts w:ascii="Times New Roman" w:eastAsia="Calibri" w:hAnsi="Times New Roman" w:cs="Times New Roman"/>
                <w:lang w:val="ru-RU"/>
              </w:rPr>
              <w:t>Критически оценить текст или выдвинуть гипотезы о нём на основе специальных знаний. Работать с понятиями, которые противоположны ожиданиям, основываясь на глубоком понимании длинных или сложных текстов.</w:t>
            </w:r>
          </w:p>
        </w:tc>
      </w:tr>
    </w:tbl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                Материально-техническое обеспечение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Материалы</w:t>
      </w:r>
      <w:r w:rsidRPr="00F51151">
        <w:rPr>
          <w:rFonts w:ascii="Times New Roman" w:eastAsia="Times New Roman" w:hAnsi="Times New Roman" w:cs="Times New Roman"/>
          <w:b/>
          <w:lang w:val="ru-RU" w:eastAsia="ru-RU"/>
        </w:rPr>
        <w:t xml:space="preserve"> </w:t>
      </w:r>
      <w:r w:rsidRPr="00F51151">
        <w:rPr>
          <w:rFonts w:ascii="Times New Roman" w:eastAsia="Times New Roman" w:hAnsi="Times New Roman" w:cs="Times New Roman"/>
          <w:lang w:val="ru-RU" w:eastAsia="ru-RU"/>
        </w:rPr>
        <w:t>для учащихся</w:t>
      </w:r>
    </w:p>
    <w:p w:rsidR="00F51151" w:rsidRPr="00F51151" w:rsidRDefault="005A678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hyperlink r:id="rId77" w:history="1">
        <w:r w:rsidR="00F51151" w:rsidRPr="00F51151">
          <w:rPr>
            <w:rFonts w:ascii="Times New Roman" w:eastAsia="Times New Roman" w:hAnsi="Times New Roman" w:cs="Times New Roman"/>
            <w:color w:val="0000FF"/>
            <w:u w:val="single"/>
            <w:lang w:val="ru-RU" w:eastAsia="ru-RU"/>
          </w:rPr>
          <w:t>http://skiv.instrao.ru/bank-zadaniy/chitatelskaya-gramotnost/</w:t>
        </w:r>
      </w:hyperlink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Литература для учителя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1.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Федеральный государственный образовательный стандарт основного общего образования. — М.: Просвещение, 2011.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lastRenderedPageBreak/>
        <w:t>2.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 xml:space="preserve">Примерная основная образовательная программа образовательного учреждения. Основная школа /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сост.Е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>. С. Савинов. — М.: Просвещение, 2011.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3.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 xml:space="preserve">Формирование универсальных учебных действий в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основнойшколе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>: от действия к мысли. Система заданий: пособие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для учителя. / Под ред. А.Г.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Асмолова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>. — М.: Просвещение, 2011.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4.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Валгина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Н.С. Теория текста. М.: — Логос, 2003.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5.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Выготский Л.С. Воображение и творчество в детском возрасте. — М.: Просвещение, 1991.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6.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Заир-Бек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С.И.,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Муштавинская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ab/>
        <w:t>И.В.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Развитие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критического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мышления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на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уроке: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пособие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для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 xml:space="preserve">учителей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общеобразоват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. учреждений. – 2-е изд.,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дораб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>. – М.: Просвещение, 2011.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7.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Криволапова Н.А. Внеурочная деятельность. Сборник заданий для развития познавательных способностей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учащихся. 5-8 классы.— М.: Просвещение, 2013.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8.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Пранцова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Г.В., </w:t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Романичева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Е.С. Современные стратегии чтения: теория и практика: учебное пособие. — М.: Форум, 2015.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9.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</w:r>
      <w:proofErr w:type="spellStart"/>
      <w:r w:rsidRPr="00F51151">
        <w:rPr>
          <w:rFonts w:ascii="Times New Roman" w:eastAsia="Times New Roman" w:hAnsi="Times New Roman" w:cs="Times New Roman"/>
          <w:lang w:val="ru-RU" w:eastAsia="ru-RU"/>
        </w:rPr>
        <w:t>Цыбулько</w:t>
      </w:r>
      <w:proofErr w:type="spell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И.П. Русский язык. Планируемые результаты. Система заданий. 5-9 классы: пособие для учителей общеобразовательных организаций / под ред. Г.С. Ковалевой, О.Б. Логиновой. — М.: Просвещение, 2014.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Интернет-ресурсы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1.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Федеральный портал «Российское образование» http://www.edu.ru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2.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Служба русского языка, словари, справочная литература http://www.slovari.ru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3.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Библиотека http://lib.ru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4.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Википедия https://ru.wikipedia.org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F51151">
        <w:rPr>
          <w:rFonts w:ascii="Times New Roman" w:eastAsia="Times New Roman" w:hAnsi="Times New Roman" w:cs="Times New Roman"/>
          <w:lang w:val="ru-RU" w:eastAsia="ru-RU"/>
        </w:rPr>
        <w:t>5.</w:t>
      </w:r>
      <w:r w:rsidRPr="00F51151">
        <w:rPr>
          <w:rFonts w:ascii="Times New Roman" w:eastAsia="Times New Roman" w:hAnsi="Times New Roman" w:cs="Times New Roman"/>
          <w:lang w:val="ru-RU" w:eastAsia="ru-RU"/>
        </w:rPr>
        <w:tab/>
        <w:t>Интерактивные ЦОР http://fcior.edu.ru</w:t>
      </w:r>
      <w:proofErr w:type="gramStart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;</w:t>
      </w:r>
      <w:proofErr w:type="gramEnd"/>
      <w:r w:rsidRPr="00F51151">
        <w:rPr>
          <w:rFonts w:ascii="Times New Roman" w:eastAsia="Times New Roman" w:hAnsi="Times New Roman" w:cs="Times New Roman"/>
          <w:lang w:val="ru-RU" w:eastAsia="ru-RU"/>
        </w:rPr>
        <w:t xml:space="preserve"> </w:t>
      </w:r>
      <w:hyperlink r:id="rId78" w:history="1">
        <w:r w:rsidRPr="00F51151">
          <w:rPr>
            <w:rFonts w:ascii="Times New Roman" w:eastAsia="Times New Roman" w:hAnsi="Times New Roman" w:cs="Times New Roman"/>
            <w:color w:val="0000FF"/>
            <w:u w:val="single"/>
            <w:lang w:val="ru-RU" w:eastAsia="ru-RU"/>
          </w:rPr>
          <w:t>http://school-collection.edu.ru</w:t>
        </w:r>
      </w:hyperlink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lastRenderedPageBreak/>
        <w:t>Приложение 1.</w:t>
      </w:r>
    </w:p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51151">
        <w:rPr>
          <w:rFonts w:ascii="Times New Roman" w:eastAsia="Times New Roman" w:hAnsi="Times New Roman" w:cs="Times New Roman"/>
          <w:b/>
          <w:lang w:val="ru-RU" w:eastAsia="ru-RU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214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3584"/>
        <w:gridCol w:w="1285"/>
        <w:gridCol w:w="2422"/>
        <w:gridCol w:w="23"/>
        <w:gridCol w:w="1690"/>
      </w:tblGrid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№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Тема 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Кол-во часов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Характеристика деятельности учащихся 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Дата проведения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Умеем ли мы читать? (Виды чтения)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2899"/>
              </w:tabs>
              <w:autoSpaceDE w:val="0"/>
              <w:autoSpaceDN w:val="0"/>
              <w:spacing w:after="0" w:line="301" w:lineRule="exact"/>
              <w:ind w:left="11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Знакомство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proofErr w:type="gramEnd"/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8" w:after="0" w:line="240" w:lineRule="auto"/>
              <w:ind w:left="110"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технологией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сбора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анализа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информации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результатах</w:t>
            </w:r>
            <w:r w:rsidRPr="00F51151">
              <w:rPr>
                <w:rFonts w:ascii="Times New Roman" w:eastAsia="Times New Roman" w:hAnsi="Times New Roman" w:cs="Times New Roman"/>
                <w:spacing w:val="3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работы</w:t>
            </w:r>
            <w:r w:rsidRPr="00F51151">
              <w:rPr>
                <w:rFonts w:ascii="Times New Roman" w:eastAsia="Times New Roman" w:hAnsi="Times New Roman" w:cs="Times New Roman"/>
                <w:spacing w:val="48"/>
                <w:lang w:val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proofErr w:type="gramEnd"/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09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портфолио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827643" w:rsidRDefault="00827643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3.09</w:t>
            </w:r>
          </w:p>
        </w:tc>
      </w:tr>
      <w:tr w:rsidR="00F51151" w:rsidRPr="00F51151" w:rsidTr="00F51151">
        <w:trPr>
          <w:trHeight w:val="1762"/>
        </w:trPr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Как выбрать книгу? (Виды чтения: просмотровое, ознакомительное) Библиотечный урок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2104"/>
              </w:tabs>
              <w:autoSpaceDE w:val="0"/>
              <w:autoSpaceDN w:val="0"/>
              <w:spacing w:after="0" w:line="29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Извлечение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нужной</w:t>
            </w:r>
            <w:proofErr w:type="gramEnd"/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14" w:after="0" w:line="235" w:lineRule="auto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информации</w:t>
            </w:r>
            <w:r w:rsidRPr="00F51151">
              <w:rPr>
                <w:rFonts w:ascii="Times New Roman" w:eastAsia="Times New Roman" w:hAnsi="Times New Roman" w:cs="Times New Roman"/>
                <w:spacing w:val="1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F51151">
              <w:rPr>
                <w:rFonts w:ascii="Times New Roman" w:eastAsia="Times New Roman" w:hAnsi="Times New Roman" w:cs="Times New Roman"/>
                <w:spacing w:val="2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текста;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составление</w:t>
            </w:r>
          </w:p>
          <w:p w:rsidR="00F51151" w:rsidRPr="00F51151" w:rsidRDefault="00F51151" w:rsidP="00F51151">
            <w:pPr>
              <w:widowControl w:val="0"/>
              <w:tabs>
                <w:tab w:val="left" w:pos="2899"/>
              </w:tabs>
              <w:autoSpaceDE w:val="0"/>
              <w:autoSpaceDN w:val="0"/>
              <w:spacing w:before="9" w:after="0" w:line="316" w:lineRule="exact"/>
              <w:ind w:left="110" w:right="10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памятки, работа в группах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17.09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Учимся ставить цель чтения («Знаю – хочу узнат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ь–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узнал»)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849"/>
              </w:tabs>
              <w:autoSpaceDE w:val="0"/>
              <w:autoSpaceDN w:val="0"/>
              <w:spacing w:after="0" w:line="30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Освоение стратегий</w:t>
            </w:r>
          </w:p>
          <w:p w:rsidR="00F51151" w:rsidRPr="00F51151" w:rsidRDefault="00F51151" w:rsidP="00F51151">
            <w:pPr>
              <w:widowControl w:val="0"/>
              <w:tabs>
                <w:tab w:val="left" w:pos="1833"/>
                <w:tab w:val="left" w:pos="2896"/>
              </w:tabs>
              <w:autoSpaceDE w:val="0"/>
              <w:autoSpaceDN w:val="0"/>
              <w:spacing w:before="13" w:after="0" w:line="235" w:lineRule="auto"/>
              <w:ind w:left="110" w:righ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Смыслового чтения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F51151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с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применением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технологий</w:t>
            </w:r>
            <w:r w:rsidRPr="00F51151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РКМЧП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1.10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Что и о чём? (Углубление понятия о тексте)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97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Подготовка</w:t>
            </w:r>
            <w:r w:rsidRPr="00F51151">
              <w:rPr>
                <w:rFonts w:ascii="Times New Roman" w:eastAsia="Times New Roman" w:hAnsi="Times New Roman" w:cs="Times New Roman"/>
                <w:spacing w:val="69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F51151">
              <w:rPr>
                <w:rFonts w:ascii="Times New Roman" w:eastAsia="Times New Roman" w:hAnsi="Times New Roman" w:cs="Times New Roman"/>
                <w:spacing w:val="7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конкурсу</w:t>
            </w:r>
          </w:p>
          <w:p w:rsidR="00F51151" w:rsidRPr="00F51151" w:rsidRDefault="00F51151" w:rsidP="00F51151">
            <w:pPr>
              <w:widowControl w:val="0"/>
              <w:tabs>
                <w:tab w:val="left" w:pos="1159"/>
                <w:tab w:val="left" w:pos="1683"/>
              </w:tabs>
              <w:autoSpaceDE w:val="0"/>
              <w:autoSpaceDN w:val="0"/>
              <w:spacing w:after="0" w:line="31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Чтецов по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выбранной</w:t>
            </w:r>
            <w:proofErr w:type="gramEnd"/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8" w:after="0" w:line="31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теме: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15.10</w:t>
            </w:r>
          </w:p>
        </w:tc>
      </w:tr>
      <w:tr w:rsidR="00F51151" w:rsidRPr="005A678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С чего начинается текст? (Роль заглавия)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rPr>
                <w:rFonts w:ascii="Calibri" w:eastAsia="Times New Roman" w:hAnsi="Calibri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Прогнозирование содержания текста по заглавию, составление плана текста, сопоставление прогноза с содержанием текста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Зачем нужен эпиграф? (Роль заглавия и эпиграфа)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699"/>
              </w:tabs>
              <w:autoSpaceDE w:val="0"/>
              <w:autoSpaceDN w:val="0"/>
              <w:spacing w:after="0" w:line="28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Выявление понимания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14" w:after="0" w:line="235" w:lineRule="auto"/>
              <w:ind w:left="110" w:right="10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роли</w:t>
            </w:r>
            <w:r w:rsidRPr="00F51151">
              <w:rPr>
                <w:rFonts w:ascii="Times New Roman" w:eastAsia="Times New Roman" w:hAnsi="Times New Roman" w:cs="Times New Roman"/>
                <w:spacing w:val="54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эпиграфа</w:t>
            </w:r>
            <w:r w:rsidRPr="00F51151">
              <w:rPr>
                <w:rFonts w:ascii="Times New Roman" w:eastAsia="Times New Roman" w:hAnsi="Times New Roman" w:cs="Times New Roman"/>
                <w:spacing w:val="5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F51151">
              <w:rPr>
                <w:rFonts w:ascii="Times New Roman" w:eastAsia="Times New Roman" w:hAnsi="Times New Roman" w:cs="Times New Roman"/>
                <w:spacing w:val="4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книге,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тексте.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5.11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Внимание к слову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97" w:lineRule="exact"/>
              <w:ind w:left="11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Лексический       </w:t>
            </w:r>
            <w:r w:rsidRPr="00F51151">
              <w:rPr>
                <w:rFonts w:ascii="Times New Roman" w:eastAsia="Times New Roman" w:hAnsi="Times New Roman" w:cs="Times New Roman"/>
                <w:spacing w:val="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анализ выбранных для</w:t>
            </w:r>
            <w:r w:rsidRPr="00F51151">
              <w:rPr>
                <w:rFonts w:ascii="Times New Roman" w:eastAsia="Times New Roman" w:hAnsi="Times New Roman" w:cs="Times New Roman"/>
                <w:spacing w:val="-6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конкурса чтецов</w:t>
            </w:r>
            <w:r w:rsidRPr="00F51151">
              <w:rPr>
                <w:rFonts w:ascii="Times New Roman" w:eastAsia="Times New Roman" w:hAnsi="Times New Roman" w:cs="Times New Roman"/>
                <w:spacing w:val="-68"/>
                <w:lang w:val="ru-RU"/>
              </w:rPr>
              <w:t xml:space="preserve">   п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роизведений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целью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поиска всех непонятных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слов  </w:t>
            </w:r>
            <w:r w:rsidRPr="00F51151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и  </w:t>
            </w:r>
            <w:r w:rsidRPr="00F51151">
              <w:rPr>
                <w:rFonts w:ascii="Times New Roman" w:eastAsia="Times New Roman" w:hAnsi="Times New Roman" w:cs="Times New Roman"/>
                <w:spacing w:val="4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выражений  </w:t>
            </w:r>
            <w:r w:rsidRPr="00F51151">
              <w:rPr>
                <w:rFonts w:ascii="Times New Roman" w:eastAsia="Times New Roman" w:hAnsi="Times New Roman" w:cs="Times New Roman"/>
                <w:spacing w:val="2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9" w:after="0" w:line="317" w:lineRule="exact"/>
              <w:ind w:left="11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выяснения</w:t>
            </w:r>
            <w:r w:rsidRPr="00F51151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F51151">
              <w:rPr>
                <w:rFonts w:ascii="Times New Roman" w:eastAsia="Times New Roman" w:hAnsi="Times New Roman" w:cs="Times New Roman"/>
                <w:spacing w:val="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значения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rPr>
          <w:trHeight w:val="1534"/>
        </w:trPr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6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Тематический конкурс чтецов «Осенние страницы» (возможны другие варианты тем)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444"/>
                <w:tab w:val="left" w:pos="1925"/>
              </w:tabs>
              <w:autoSpaceDE w:val="0"/>
              <w:autoSpaceDN w:val="0"/>
              <w:spacing w:after="0" w:line="297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Участие в конкурсе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19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чтецов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19.11</w:t>
            </w:r>
          </w:p>
        </w:tc>
      </w:tr>
      <w:tr w:rsidR="00F51151" w:rsidRPr="00F51151" w:rsidTr="00F51151">
        <w:trPr>
          <w:trHeight w:val="1119"/>
        </w:trPr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Наши друзья </w:t>
            </w: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ab/>
              <w:t>и помощники (Словари и справочники)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0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Знакомство</w:t>
            </w:r>
            <w:r w:rsidRPr="00F51151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словарями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5A678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Учимся читать учебный текст (Элементы учебного текста)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0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Решение задач,</w:t>
            </w:r>
          </w:p>
          <w:p w:rsidR="00F51151" w:rsidRPr="00F51151" w:rsidRDefault="00F51151" w:rsidP="00F51151">
            <w:pPr>
              <w:widowControl w:val="0"/>
              <w:tabs>
                <w:tab w:val="left" w:pos="2164"/>
                <w:tab w:val="left" w:pos="2888"/>
              </w:tabs>
              <w:autoSpaceDE w:val="0"/>
              <w:autoSpaceDN w:val="0"/>
              <w:spacing w:before="8" w:after="0" w:line="240" w:lineRule="auto"/>
              <w:ind w:left="110" w:right="94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Выявляющих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формирующих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практические умения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совершать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интеллектуальные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действия: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Главное и неглавное в тексте (Виды информации в учебном тексте)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714"/>
              </w:tabs>
              <w:autoSpaceDE w:val="0"/>
              <w:autoSpaceDN w:val="0"/>
              <w:spacing w:after="0" w:line="28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Находить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требуемую</w:t>
            </w:r>
            <w:proofErr w:type="gramEnd"/>
          </w:p>
          <w:p w:rsidR="00F51151" w:rsidRPr="00F51151" w:rsidRDefault="00F51151" w:rsidP="00F51151">
            <w:pPr>
              <w:widowControl w:val="0"/>
              <w:tabs>
                <w:tab w:val="left" w:pos="1654"/>
              </w:tabs>
              <w:autoSpaceDE w:val="0"/>
              <w:autoSpaceDN w:val="0"/>
              <w:spacing w:before="11" w:after="0" w:line="237" w:lineRule="auto"/>
              <w:ind w:left="110"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(нужную)</w:t>
            </w:r>
            <w:r w:rsidRPr="00F51151">
              <w:rPr>
                <w:rFonts w:ascii="Times New Roman" w:eastAsia="Times New Roman" w:hAnsi="Times New Roman" w:cs="Times New Roman"/>
                <w:spacing w:val="30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информацию,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п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рименяя технологии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поискового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(сканирующего)</w:t>
            </w:r>
            <w:r w:rsidRPr="00F51151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чтения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3.12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Учимся читать учебный текст (Маркировка информации)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114"/>
                <w:tab w:val="left" w:pos="2883"/>
              </w:tabs>
              <w:autoSpaceDE w:val="0"/>
              <w:autoSpaceDN w:val="0"/>
              <w:spacing w:after="0" w:line="28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Поиск информации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и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13" w:after="0" w:line="235" w:lineRule="auto"/>
              <w:ind w:left="110" w:right="10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понимание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прочитанного</w:t>
            </w:r>
            <w:proofErr w:type="gramEnd"/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Практикум-диагностика (Тестовая работа по применению умений работать с информацией и выделять главную мысль)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11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Выполнение   </w:t>
            </w:r>
            <w:r w:rsidRPr="00F51151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тестовой</w:t>
            </w:r>
            <w:proofErr w:type="gramEnd"/>
          </w:p>
          <w:p w:rsidR="00F51151" w:rsidRPr="00F51151" w:rsidRDefault="00F51151" w:rsidP="00F51151">
            <w:pPr>
              <w:widowControl w:val="0"/>
              <w:tabs>
                <w:tab w:val="left" w:pos="2735"/>
              </w:tabs>
              <w:autoSpaceDE w:val="0"/>
              <w:autoSpaceDN w:val="0"/>
              <w:spacing w:before="8" w:after="0" w:line="240" w:lineRule="auto"/>
              <w:ind w:left="110" w:right="9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работы, проверяющей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умение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работать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информацией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по</w:t>
            </w:r>
            <w:r w:rsidRPr="00F51151">
              <w:rPr>
                <w:rFonts w:ascii="Times New Roman" w:eastAsia="Times New Roman" w:hAnsi="Times New Roman" w:cs="Times New Roman"/>
                <w:spacing w:val="-6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заданным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параметрам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поиска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нахождения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нужной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11" w:after="0" w:line="235" w:lineRule="auto"/>
              <w:ind w:left="110" w:right="10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информации, совместная</w:t>
            </w:r>
            <w:r w:rsidRPr="00F51151">
              <w:rPr>
                <w:rFonts w:ascii="Times New Roman" w:eastAsia="Times New Roman" w:hAnsi="Times New Roman" w:cs="Times New Roman"/>
                <w:spacing w:val="-6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  <w:r w:rsidRPr="00F51151">
              <w:rPr>
                <w:rFonts w:ascii="Times New Roman" w:eastAsia="Times New Roman" w:hAnsi="Times New Roman" w:cs="Times New Roman"/>
                <w:spacing w:val="46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результатов,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9" w:after="0" w:line="317" w:lineRule="exact"/>
              <w:ind w:left="11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анализ и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рефлексия.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17.12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Как читать </w:t>
            </w:r>
            <w:proofErr w:type="spell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несплошной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текст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?(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Поиск и обработка информации в не сплошных текстах)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265"/>
                <w:tab w:val="left" w:pos="1790"/>
              </w:tabs>
              <w:autoSpaceDE w:val="0"/>
              <w:autoSpaceDN w:val="0"/>
              <w:spacing w:after="0" w:line="297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Поиск и обработка</w:t>
            </w:r>
          </w:p>
          <w:p w:rsidR="00F51151" w:rsidRPr="00F51151" w:rsidRDefault="00F51151" w:rsidP="00F51151">
            <w:pPr>
              <w:widowControl w:val="0"/>
              <w:tabs>
                <w:tab w:val="left" w:pos="2900"/>
              </w:tabs>
              <w:autoSpaceDE w:val="0"/>
              <w:autoSpaceDN w:val="0"/>
              <w:spacing w:after="0" w:line="319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информации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proofErr w:type="gramEnd"/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8" w:after="0" w:line="31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несплошных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текстах</w:t>
            </w:r>
            <w:proofErr w:type="gramEnd"/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9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Шифровка и дешифровка текста (Поиск и нахождение информации в </w:t>
            </w:r>
            <w:proofErr w:type="spell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несплошных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текстах)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160"/>
                <w:tab w:val="left" w:pos="1595"/>
              </w:tabs>
              <w:autoSpaceDE w:val="0"/>
              <w:autoSpaceDN w:val="0"/>
              <w:spacing w:after="0" w:line="29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Поиск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и нахождение</w:t>
            </w:r>
          </w:p>
          <w:p w:rsidR="00F51151" w:rsidRPr="00F51151" w:rsidRDefault="00F51151" w:rsidP="00F51151">
            <w:pPr>
              <w:widowControl w:val="0"/>
              <w:tabs>
                <w:tab w:val="left" w:pos="2900"/>
              </w:tabs>
              <w:autoSpaceDE w:val="0"/>
              <w:autoSpaceDN w:val="0"/>
              <w:spacing w:after="0" w:line="319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информации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proofErr w:type="gramEnd"/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8" w:after="0" w:line="317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несплошных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текстах</w:t>
            </w:r>
            <w:proofErr w:type="gramEnd"/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14.01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Как построен текст? (Строение текстов разных типов речи)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97" w:lineRule="exact"/>
              <w:ind w:left="11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b/>
                <w:lang w:val="ru-RU"/>
              </w:rPr>
              <w:t>Составление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7" w:lineRule="auto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таблицы/опорной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схемы/опорного конспекта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по теории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5" w:after="0" w:line="317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типов</w:t>
            </w:r>
            <w:r w:rsidRPr="00F51151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речи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10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Ролевая игра «Заседание Учёного </w:t>
            </w: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совета лексикографов».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0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Ролевая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игра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28.01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«Сцепления» в тексте (Смысловые связи в тексте)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9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Развитие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19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интеллектуальных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11" w:after="0" w:line="237" w:lineRule="auto"/>
              <w:ind w:left="110" w:right="9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умений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выявлять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определять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причинн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о-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следственные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связи,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устанавливать</w:t>
            </w:r>
            <w:r w:rsidRPr="00F51151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аналогии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14" w:after="0" w:line="316" w:lineRule="exact"/>
              <w:ind w:left="11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сравнения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11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Погружение в текст (Логико-смысловой анализ текста художественного или публицистического стиля речи)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Логико-смысловой</w:t>
            </w:r>
          </w:p>
          <w:p w:rsidR="00F51151" w:rsidRPr="00F51151" w:rsidRDefault="00F51151" w:rsidP="00F51151">
            <w:pPr>
              <w:widowControl w:val="0"/>
              <w:tabs>
                <w:tab w:val="left" w:pos="2287"/>
                <w:tab w:val="left" w:pos="2598"/>
              </w:tabs>
              <w:autoSpaceDE w:val="0"/>
              <w:autoSpaceDN w:val="0"/>
              <w:spacing w:before="11" w:after="0" w:line="237" w:lineRule="auto"/>
              <w:ind w:left="110" w:right="91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Анализ </w:t>
            </w:r>
            <w:r w:rsidRPr="00F51151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текста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художественного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или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публицистического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стиля</w:t>
            </w:r>
            <w:r w:rsidRPr="00F51151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речи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11.02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Погружение в текст (Выделение тезиса и аргументов/примеров в тексте </w:t>
            </w:r>
            <w:proofErr w:type="spell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учебно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-н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аучного стиля речи)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774"/>
                <w:tab w:val="left" w:pos="2883"/>
              </w:tabs>
              <w:autoSpaceDE w:val="0"/>
              <w:autoSpaceDN w:val="0"/>
              <w:spacing w:after="0" w:line="28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Выделение тезиса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и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13" w:after="0" w:line="235" w:lineRule="auto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аргументов/</w:t>
            </w:r>
            <w:r w:rsidRPr="00F51151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примеров</w:t>
            </w:r>
            <w:r w:rsidRPr="00F51151">
              <w:rPr>
                <w:rFonts w:ascii="Times New Roman" w:eastAsia="Times New Roman" w:hAnsi="Times New Roman" w:cs="Times New Roman"/>
                <w:spacing w:val="2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тексте</w:t>
            </w:r>
            <w:r w:rsidRPr="00F51151">
              <w:rPr>
                <w:rFonts w:ascii="Times New Roman" w:eastAsia="Times New Roman" w:hAnsi="Times New Roman" w:cs="Times New Roman"/>
                <w:spacing w:val="48"/>
                <w:lang w:val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учебно-научного</w:t>
            </w:r>
            <w:proofErr w:type="gramEnd"/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10" w:after="0" w:line="31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стиля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речи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Воображение и прогнозирование (Приёмы прогнозирования)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999"/>
              </w:tabs>
              <w:autoSpaceDE w:val="0"/>
              <w:autoSpaceDN w:val="0"/>
              <w:spacing w:after="0" w:line="297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Изучение приёмов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1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прогнозирования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12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Воображение и прогнозирование (Прогнозирование содержания)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97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Прогнозирование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19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Содержания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25.02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Диалог с текстом (Вопросы к тексту)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879"/>
              </w:tabs>
              <w:autoSpaceDE w:val="0"/>
              <w:autoSpaceDN w:val="0"/>
              <w:spacing w:after="0" w:line="28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Составление вопросов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8" w:after="0" w:line="31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F51151">
              <w:rPr>
                <w:rFonts w:ascii="Times New Roman" w:eastAsia="Times New Roman" w:hAnsi="Times New Roman" w:cs="Times New Roman"/>
                <w:spacing w:val="6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тексту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13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Диалог с текстом («Толстые» и «тонкие» вопросы)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879"/>
              </w:tabs>
              <w:autoSpaceDE w:val="0"/>
              <w:autoSpaceDN w:val="0"/>
              <w:spacing w:after="0" w:line="297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Составление вопросов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31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F51151">
              <w:rPr>
                <w:rFonts w:ascii="Times New Roman" w:eastAsia="Times New Roman" w:hAnsi="Times New Roman" w:cs="Times New Roman"/>
                <w:spacing w:val="6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тексту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11.03</w:t>
            </w:r>
          </w:p>
        </w:tc>
      </w:tr>
      <w:tr w:rsidR="00F51151" w:rsidRPr="005A678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Диалог с текстом (Выделение главной мысли)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11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Составление</w:t>
            </w:r>
            <w:r w:rsidRPr="00F51151">
              <w:rPr>
                <w:rFonts w:ascii="Times New Roman" w:eastAsia="Times New Roman" w:hAnsi="Times New Roman" w:cs="Times New Roman"/>
                <w:spacing w:val="1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вопросов</w:t>
            </w:r>
            <w:r w:rsidRPr="00F51151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proofErr w:type="gramEnd"/>
          </w:p>
          <w:p w:rsidR="00F51151" w:rsidRPr="00F51151" w:rsidRDefault="00F51151" w:rsidP="00F51151">
            <w:pPr>
              <w:widowControl w:val="0"/>
              <w:tabs>
                <w:tab w:val="left" w:pos="2254"/>
              </w:tabs>
              <w:autoSpaceDE w:val="0"/>
              <w:autoSpaceDN w:val="0"/>
              <w:spacing w:before="8" w:after="0" w:line="240" w:lineRule="auto"/>
              <w:ind w:left="110" w:right="9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группах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взаимообмен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вопросами между</w:t>
            </w:r>
            <w:r w:rsidRPr="00F51151">
              <w:rPr>
                <w:rFonts w:ascii="Times New Roman" w:eastAsia="Times New Roman" w:hAnsi="Times New Roman" w:cs="Times New Roman"/>
                <w:spacing w:val="-68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группами и ответы на те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из них,   </w:t>
            </w:r>
            <w:r w:rsidRPr="00F51151">
              <w:rPr>
                <w:rFonts w:ascii="Times New Roman" w:eastAsia="Times New Roman" w:hAnsi="Times New Roman" w:cs="Times New Roman"/>
                <w:spacing w:val="15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которые   </w:t>
            </w:r>
            <w:r w:rsidRPr="00F51151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не были</w:t>
            </w:r>
            <w:r w:rsidRPr="00F51151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учтены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группой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14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Игра-состязание «Аукцион вопросов и ответов»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1339"/>
                <w:tab w:val="left" w:pos="1699"/>
              </w:tabs>
              <w:autoSpaceDE w:val="0"/>
              <w:autoSpaceDN w:val="0"/>
              <w:spacing w:after="0" w:line="295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Участие в командной игре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25.03</w:t>
            </w:r>
          </w:p>
        </w:tc>
      </w:tr>
      <w:tr w:rsidR="00F51151" w:rsidRPr="005A678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Учимся читать «между строк» (Скрытая информация в тексте)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Осмысление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8" w:after="0" w:line="240" w:lineRule="auto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информации,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осуществляя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мыслительные</w:t>
            </w:r>
          </w:p>
          <w:p w:rsidR="00F51151" w:rsidRPr="00F51151" w:rsidRDefault="00F51151" w:rsidP="00F51151">
            <w:pPr>
              <w:widowControl w:val="0"/>
              <w:tabs>
                <w:tab w:val="left" w:pos="1609"/>
              </w:tabs>
              <w:autoSpaceDE w:val="0"/>
              <w:autoSpaceDN w:val="0"/>
              <w:spacing w:after="0" w:line="311" w:lineRule="exact"/>
              <w:ind w:left="112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операции анализа и выделения главной и второстепенной, явной и  скрытой информации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5A678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Что помогает понять текст? (План </w:t>
            </w: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текста)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97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Структурирование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40" w:lineRule="auto"/>
              <w:ind w:left="110" w:right="9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информации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во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время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чтения и после чтения,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ерерабатывание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фиксирование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с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жатой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и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нформации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форме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плана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15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Что помогает понять текст (Перекодирование информации: пометки, выписки, цитаты)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8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Структурирование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8" w:after="0" w:line="240" w:lineRule="auto"/>
              <w:ind w:left="110" w:right="9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информации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во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время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чтения и после чтения,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перерабатывание</w:t>
            </w:r>
            <w:proofErr w:type="spellEnd"/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фиксирование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сжатой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и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нформации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форме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плана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15.04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Шифровка и дешифровка текста (Обработка и перекодирование информации)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45" w:type="dxa"/>
            <w:gridSpan w:val="2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2885"/>
              </w:tabs>
              <w:autoSpaceDE w:val="0"/>
              <w:autoSpaceDN w:val="0"/>
              <w:spacing w:after="0" w:line="283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Обработка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и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14" w:after="0" w:line="235" w:lineRule="auto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перекодирование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информации</w:t>
            </w:r>
          </w:p>
        </w:tc>
        <w:tc>
          <w:tcPr>
            <w:tcW w:w="1690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16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Когда те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кст пр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очитан (Обработка и предъявление информации: план текста и пересказ)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45" w:type="dxa"/>
            <w:gridSpan w:val="2"/>
            <w:shd w:val="clear" w:color="auto" w:fill="auto"/>
          </w:tcPr>
          <w:p w:rsidR="00F51151" w:rsidRPr="00F51151" w:rsidRDefault="00F51151" w:rsidP="00F51151">
            <w:pPr>
              <w:widowControl w:val="0"/>
              <w:tabs>
                <w:tab w:val="left" w:pos="2885"/>
              </w:tabs>
              <w:autoSpaceDE w:val="0"/>
              <w:autoSpaceDN w:val="0"/>
              <w:spacing w:after="0" w:line="28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Обработка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и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8" w:after="0" w:line="319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предъявление</w:t>
            </w:r>
          </w:p>
          <w:p w:rsidR="00F51151" w:rsidRPr="00F51151" w:rsidRDefault="00F51151" w:rsidP="00F51151">
            <w:pPr>
              <w:widowControl w:val="0"/>
              <w:tabs>
                <w:tab w:val="left" w:pos="2479"/>
              </w:tabs>
              <w:autoSpaceDE w:val="0"/>
              <w:autoSpaceDN w:val="0"/>
              <w:spacing w:after="0" w:line="319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информации: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ab/>
              <w:t>план</w:t>
            </w:r>
          </w:p>
          <w:p w:rsidR="00F51151" w:rsidRPr="00F51151" w:rsidRDefault="00F51151" w:rsidP="00F51151">
            <w:pPr>
              <w:widowControl w:val="0"/>
              <w:autoSpaceDE w:val="0"/>
              <w:autoSpaceDN w:val="0"/>
              <w:spacing w:before="8" w:after="0" w:line="316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текста</w:t>
            </w:r>
            <w:r w:rsidRPr="00F51151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51151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пересказ)</w:t>
            </w:r>
          </w:p>
        </w:tc>
        <w:tc>
          <w:tcPr>
            <w:tcW w:w="1690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29.04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Когда те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кст пр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очитан (Оценка информации)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45" w:type="dxa"/>
            <w:gridSpan w:val="2"/>
            <w:shd w:val="clear" w:color="auto" w:fill="auto"/>
          </w:tcPr>
          <w:p w:rsidR="00F51151" w:rsidRPr="00F51151" w:rsidRDefault="00F51151" w:rsidP="00F51151">
            <w:pPr>
              <w:widowControl w:val="0"/>
              <w:autoSpaceDE w:val="0"/>
              <w:autoSpaceDN w:val="0"/>
              <w:spacing w:after="0" w:line="298" w:lineRule="exact"/>
              <w:ind w:left="110"/>
              <w:jc w:val="both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/>
              </w:rPr>
              <w:t xml:space="preserve">Создание   </w:t>
            </w:r>
            <w:r w:rsidRPr="00F51151">
              <w:rPr>
                <w:rFonts w:ascii="Times New Roman" w:eastAsia="Times New Roman" w:hAnsi="Times New Roman" w:cs="Times New Roman"/>
                <w:spacing w:val="34"/>
                <w:lang w:val="ru-RU"/>
              </w:rPr>
              <w:t xml:space="preserve"> 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i/>
                <w:lang w:val="ru-RU"/>
              </w:rPr>
              <w:t>вторичного</w:t>
            </w:r>
            <w:proofErr w:type="gramEnd"/>
          </w:p>
          <w:p w:rsidR="00F51151" w:rsidRPr="00F51151" w:rsidRDefault="00F51151" w:rsidP="00F51151">
            <w:pPr>
              <w:widowControl w:val="0"/>
              <w:tabs>
                <w:tab w:val="left" w:pos="1942"/>
              </w:tabs>
              <w:autoSpaceDE w:val="0"/>
              <w:autoSpaceDN w:val="0"/>
              <w:spacing w:after="0" w:line="240" w:lineRule="auto"/>
              <w:ind w:left="110" w:right="83"/>
              <w:jc w:val="both"/>
              <w:rPr>
                <w:rFonts w:ascii="Times New Roman" w:eastAsia="Times New Roman" w:hAnsi="Times New Roman" w:cs="Times New Roman"/>
                <w:spacing w:val="-68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текста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на базе другого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(исходного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текста):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пересказ</w:t>
            </w:r>
            <w:r w:rsidRPr="00F5115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(изложение)</w:t>
            </w:r>
            <w:r w:rsidRPr="00F51151">
              <w:rPr>
                <w:rFonts w:ascii="Times New Roman" w:eastAsia="Times New Roman" w:hAnsi="Times New Roman" w:cs="Times New Roman"/>
                <w:spacing w:val="-67"/>
                <w:lang w:val="ru-RU"/>
              </w:rPr>
              <w:t xml:space="preserve"> 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как средство</w:t>
            </w:r>
            <w:r w:rsidRPr="00F51151">
              <w:rPr>
                <w:rFonts w:ascii="Times New Roman" w:eastAsia="Times New Roman" w:hAnsi="Times New Roman" w:cs="Times New Roman"/>
                <w:spacing w:val="-68"/>
                <w:lang w:val="ru-RU"/>
              </w:rPr>
              <w:t xml:space="preserve"> </w:t>
            </w:r>
          </w:p>
          <w:p w:rsidR="00F51151" w:rsidRPr="00F51151" w:rsidRDefault="00F51151" w:rsidP="00F51151">
            <w:pPr>
              <w:widowControl w:val="0"/>
              <w:tabs>
                <w:tab w:val="left" w:pos="1942"/>
              </w:tabs>
              <w:autoSpaceDE w:val="0"/>
              <w:autoSpaceDN w:val="0"/>
              <w:spacing w:after="0" w:line="240" w:lineRule="auto"/>
              <w:ind w:left="110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1151">
              <w:rPr>
                <w:rFonts w:ascii="Times New Roman" w:eastAsia="Times New Roman" w:hAnsi="Times New Roman" w:cs="Times New Roman"/>
                <w:spacing w:val="-68"/>
                <w:lang w:val="ru-RU"/>
              </w:rPr>
              <w:t>ф</w:t>
            </w:r>
            <w:r w:rsidRPr="00F51151">
              <w:rPr>
                <w:rFonts w:ascii="Times New Roman" w:eastAsia="Times New Roman" w:hAnsi="Times New Roman" w:cs="Times New Roman"/>
                <w:lang w:val="ru-RU"/>
              </w:rPr>
              <w:t>ормирования коммуникативных умений</w:t>
            </w:r>
          </w:p>
        </w:tc>
        <w:tc>
          <w:tcPr>
            <w:tcW w:w="1690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Когда те</w:t>
            </w:r>
            <w:proofErr w:type="gramStart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кст пр</w:t>
            </w:r>
            <w:proofErr w:type="gramEnd"/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очитан (Обработка и предъявление информации: план текста и пересказ)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45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Работа с текстом </w:t>
            </w:r>
          </w:p>
        </w:tc>
        <w:tc>
          <w:tcPr>
            <w:tcW w:w="1690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F51151" w:rsidRPr="00F51151" w:rsidTr="00F51151">
        <w:trPr>
          <w:trHeight w:val="687"/>
        </w:trPr>
        <w:tc>
          <w:tcPr>
            <w:tcW w:w="1168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17</w:t>
            </w: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Чему я научился (Подведение итогов, оформление портфолио)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445" w:type="dxa"/>
            <w:gridSpan w:val="2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Создание памятки</w:t>
            </w:r>
          </w:p>
        </w:tc>
        <w:tc>
          <w:tcPr>
            <w:tcW w:w="1690" w:type="dxa"/>
            <w:shd w:val="clear" w:color="auto" w:fill="auto"/>
          </w:tcPr>
          <w:p w:rsidR="00F51151" w:rsidRPr="00F51151" w:rsidRDefault="00827643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13.05</w:t>
            </w:r>
          </w:p>
        </w:tc>
      </w:tr>
      <w:tr w:rsidR="00F51151" w:rsidRPr="00F51151" w:rsidTr="00F51151">
        <w:tc>
          <w:tcPr>
            <w:tcW w:w="1168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584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                                               Всего</w:t>
            </w:r>
          </w:p>
        </w:tc>
        <w:tc>
          <w:tcPr>
            <w:tcW w:w="1285" w:type="dxa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51151">
              <w:rPr>
                <w:rFonts w:ascii="Times New Roman" w:eastAsia="Times New Roman" w:hAnsi="Times New Roman" w:cs="Times New Roman"/>
                <w:lang w:val="ru-RU" w:eastAsia="ru-RU"/>
              </w:rPr>
              <w:t>34</w:t>
            </w:r>
          </w:p>
        </w:tc>
        <w:tc>
          <w:tcPr>
            <w:tcW w:w="4135" w:type="dxa"/>
            <w:gridSpan w:val="3"/>
            <w:shd w:val="clear" w:color="auto" w:fill="auto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:rsidR="00F51151" w:rsidRPr="00F51151" w:rsidRDefault="00F51151" w:rsidP="00F51151">
      <w:pPr>
        <w:adjustRightInd w:val="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26345B" w:rsidRPr="00813C8B" w:rsidRDefault="0026345B">
      <w:pPr>
        <w:rPr>
          <w:lang w:val="ru-RU"/>
        </w:rPr>
        <w:sectPr w:rsidR="0026345B" w:rsidRPr="00813C8B">
          <w:pgSz w:w="11906" w:h="16383"/>
          <w:pgMar w:top="1134" w:right="850" w:bottom="1134" w:left="1701" w:header="720" w:footer="720" w:gutter="0"/>
          <w:cols w:space="720"/>
        </w:sectPr>
      </w:pPr>
    </w:p>
    <w:p w:rsidR="004D4ED3" w:rsidRPr="004D4ED3" w:rsidRDefault="004D4ED3" w:rsidP="004D4ED3">
      <w:pPr>
        <w:spacing w:after="0" w:line="408" w:lineRule="auto"/>
        <w:ind w:left="120"/>
        <w:jc w:val="right"/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</w:pPr>
      <w:bookmarkStart w:id="2" w:name="block-42654305"/>
      <w:bookmarkEnd w:id="0"/>
      <w:r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lastRenderedPageBreak/>
        <w:t>Приложение к ООП О</w:t>
      </w:r>
      <w:r w:rsidRPr="004D4ED3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ОО</w:t>
      </w:r>
    </w:p>
    <w:p w:rsidR="004D4ED3" w:rsidRDefault="004D4ED3" w:rsidP="004D4ED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D4ED3" w:rsidRPr="00813C8B" w:rsidRDefault="004D4ED3" w:rsidP="004D4ED3">
      <w:pPr>
        <w:spacing w:after="0" w:line="408" w:lineRule="auto"/>
        <w:ind w:left="120"/>
        <w:jc w:val="center"/>
        <w:rPr>
          <w:lang w:val="ru-RU"/>
        </w:rPr>
      </w:pPr>
      <w:r w:rsidRPr="00813C8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  <w:r w:rsidRPr="00813C8B">
        <w:rPr>
          <w:sz w:val="28"/>
          <w:lang w:val="ru-RU"/>
        </w:rPr>
        <w:br/>
      </w:r>
      <w:r w:rsidRPr="00813C8B">
        <w:rPr>
          <w:rFonts w:ascii="Times New Roman" w:hAnsi="Times New Roman"/>
          <w:b/>
          <w:color w:val="000000"/>
          <w:sz w:val="28"/>
          <w:lang w:val="ru-RU"/>
        </w:rPr>
        <w:t xml:space="preserve"> Министерство образования и науки Республики Башкортостан</w:t>
      </w:r>
    </w:p>
    <w:p w:rsidR="004D4ED3" w:rsidRPr="00813C8B" w:rsidRDefault="004D4ED3" w:rsidP="004D4ED3">
      <w:pPr>
        <w:spacing w:after="0" w:line="408" w:lineRule="auto"/>
        <w:ind w:left="120"/>
        <w:jc w:val="center"/>
        <w:rPr>
          <w:lang w:val="ru-RU"/>
        </w:rPr>
      </w:pPr>
      <w:r w:rsidRPr="00813C8B">
        <w:rPr>
          <w:rFonts w:ascii="Times New Roman" w:hAnsi="Times New Roman"/>
          <w:b/>
          <w:color w:val="000000"/>
          <w:sz w:val="28"/>
          <w:lang w:val="ru-RU"/>
        </w:rPr>
        <w:t xml:space="preserve">МКУ Отдел образования МР </w:t>
      </w:r>
      <w:proofErr w:type="spellStart"/>
      <w:r w:rsidRPr="00813C8B">
        <w:rPr>
          <w:rFonts w:ascii="Times New Roman" w:hAnsi="Times New Roman"/>
          <w:b/>
          <w:color w:val="000000"/>
          <w:sz w:val="28"/>
          <w:lang w:val="ru-RU"/>
        </w:rPr>
        <w:t>Аургазинский</w:t>
      </w:r>
      <w:proofErr w:type="spellEnd"/>
      <w:r w:rsidRPr="00813C8B">
        <w:rPr>
          <w:rFonts w:ascii="Times New Roman" w:hAnsi="Times New Roman"/>
          <w:b/>
          <w:color w:val="000000"/>
          <w:sz w:val="28"/>
          <w:lang w:val="ru-RU"/>
        </w:rPr>
        <w:t xml:space="preserve"> район РБ</w:t>
      </w:r>
    </w:p>
    <w:p w:rsidR="004D4ED3" w:rsidRDefault="004D4ED3" w:rsidP="004D4ED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СОШ </w:t>
      </w:r>
      <w:proofErr w:type="spellStart"/>
      <w:r>
        <w:rPr>
          <w:rFonts w:ascii="Times New Roman" w:hAnsi="Times New Roman"/>
          <w:b/>
          <w:color w:val="000000"/>
          <w:sz w:val="28"/>
        </w:rPr>
        <w:t>с.Степановка</w:t>
      </w:r>
      <w:proofErr w:type="spellEnd"/>
    </w:p>
    <w:p w:rsidR="004D4ED3" w:rsidRDefault="004D4ED3" w:rsidP="004D4ED3">
      <w:pPr>
        <w:spacing w:after="0" w:line="408" w:lineRule="auto"/>
        <w:ind w:left="120"/>
        <w:jc w:val="center"/>
      </w:pPr>
    </w:p>
    <w:p w:rsidR="004D4ED3" w:rsidRDefault="004D4ED3" w:rsidP="004D4ED3">
      <w:pPr>
        <w:spacing w:after="0"/>
        <w:ind w:left="120"/>
      </w:pPr>
    </w:p>
    <w:p w:rsidR="004D4ED3" w:rsidRDefault="004D4ED3" w:rsidP="004D4ED3">
      <w:pPr>
        <w:spacing w:after="0"/>
        <w:ind w:left="120"/>
      </w:pPr>
    </w:p>
    <w:p w:rsidR="004D4ED3" w:rsidRDefault="004D4ED3" w:rsidP="004D4ED3">
      <w:pPr>
        <w:spacing w:after="0"/>
        <w:ind w:left="120"/>
      </w:pPr>
    </w:p>
    <w:p w:rsidR="004D4ED3" w:rsidRDefault="004D4ED3" w:rsidP="004D4ED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D4ED3" w:rsidRPr="005A6781" w:rsidTr="00F51151">
        <w:tc>
          <w:tcPr>
            <w:tcW w:w="3114" w:type="dxa"/>
          </w:tcPr>
          <w:p w:rsidR="004D4ED3" w:rsidRPr="0040209D" w:rsidRDefault="004D4ED3" w:rsidP="00F5115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D4ED3" w:rsidRPr="008944ED" w:rsidRDefault="004D4ED3" w:rsidP="00F511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D4ED3" w:rsidRDefault="004D4ED3" w:rsidP="00F511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4ED3" w:rsidRPr="008944ED" w:rsidRDefault="004D4ED3" w:rsidP="00F511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Кравченко Н.С.</w:t>
            </w:r>
          </w:p>
          <w:p w:rsidR="004D4ED3" w:rsidRDefault="004D4ED3" w:rsidP="00F511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4ED3" w:rsidRPr="0040209D" w:rsidRDefault="004D4ED3" w:rsidP="00F511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D4ED3" w:rsidRPr="0040209D" w:rsidRDefault="004D4ED3" w:rsidP="00F511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D4ED3" w:rsidRPr="008944ED" w:rsidRDefault="004D4ED3" w:rsidP="00F511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 по УВР</w:t>
            </w:r>
          </w:p>
          <w:p w:rsidR="004D4ED3" w:rsidRDefault="004D4ED3" w:rsidP="00F511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4ED3" w:rsidRPr="008944ED" w:rsidRDefault="004D4ED3" w:rsidP="00F511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Артемьева А.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</w:p>
          <w:p w:rsidR="004D4ED3" w:rsidRDefault="004D4ED3" w:rsidP="00F511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4ED3" w:rsidRPr="0040209D" w:rsidRDefault="004D4ED3" w:rsidP="00F511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D4ED3" w:rsidRDefault="004D4ED3" w:rsidP="00F511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D4ED3" w:rsidRPr="008944ED" w:rsidRDefault="004D4ED3" w:rsidP="00F511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D4ED3" w:rsidRDefault="004D4ED3" w:rsidP="00F511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4ED3" w:rsidRPr="008944ED" w:rsidRDefault="004D4ED3" w:rsidP="00F511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Шевченко Е.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</w:p>
          <w:p w:rsidR="004D4ED3" w:rsidRDefault="004D4ED3" w:rsidP="00F511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103/2от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4ED3" w:rsidRPr="0040209D" w:rsidRDefault="004D4ED3" w:rsidP="00F511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D4ED3" w:rsidRPr="00813C8B" w:rsidRDefault="004D4ED3" w:rsidP="004D4ED3">
      <w:pPr>
        <w:spacing w:after="0"/>
        <w:ind w:left="120"/>
        <w:rPr>
          <w:lang w:val="ru-RU"/>
        </w:rPr>
      </w:pPr>
    </w:p>
    <w:p w:rsidR="004D4ED3" w:rsidRPr="00813C8B" w:rsidRDefault="004D4ED3" w:rsidP="004D4ED3">
      <w:pPr>
        <w:spacing w:after="0"/>
        <w:ind w:left="120"/>
        <w:rPr>
          <w:lang w:val="ru-RU"/>
        </w:rPr>
      </w:pPr>
    </w:p>
    <w:p w:rsidR="004D4ED3" w:rsidRPr="00813C8B" w:rsidRDefault="004D4ED3" w:rsidP="004D4ED3">
      <w:pPr>
        <w:spacing w:after="0"/>
        <w:ind w:left="120"/>
        <w:rPr>
          <w:lang w:val="ru-RU"/>
        </w:rPr>
      </w:pPr>
    </w:p>
    <w:p w:rsidR="004D4ED3" w:rsidRPr="00813C8B" w:rsidRDefault="004D4ED3" w:rsidP="004D4ED3">
      <w:pPr>
        <w:spacing w:after="0"/>
        <w:ind w:left="120"/>
        <w:rPr>
          <w:lang w:val="ru-RU"/>
        </w:rPr>
      </w:pPr>
    </w:p>
    <w:p w:rsidR="004D4ED3" w:rsidRDefault="004D4ED3" w:rsidP="004D4ED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</w:t>
      </w:r>
      <w:r w:rsidRPr="00813C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4ED3" w:rsidRPr="00813C8B" w:rsidRDefault="004D4ED3" w:rsidP="004D4ED3">
      <w:pPr>
        <w:spacing w:after="0" w:line="408" w:lineRule="auto"/>
        <w:ind w:left="120"/>
        <w:jc w:val="center"/>
        <w:rPr>
          <w:lang w:val="ru-RU"/>
        </w:rPr>
      </w:pPr>
      <w:r w:rsidRPr="00813C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3C8B">
        <w:rPr>
          <w:rFonts w:ascii="Times New Roman" w:hAnsi="Times New Roman"/>
          <w:color w:val="000000"/>
          <w:sz w:val="28"/>
          <w:lang w:val="ru-RU"/>
        </w:rPr>
        <w:t xml:space="preserve"> 5613415)</w:t>
      </w:r>
    </w:p>
    <w:p w:rsidR="004D4ED3" w:rsidRPr="00813C8B" w:rsidRDefault="004D4ED3" w:rsidP="004D4ED3">
      <w:pPr>
        <w:spacing w:after="0"/>
        <w:ind w:left="120"/>
        <w:jc w:val="center"/>
        <w:rPr>
          <w:lang w:val="ru-RU"/>
        </w:rPr>
      </w:pPr>
    </w:p>
    <w:p w:rsidR="004D4ED3" w:rsidRPr="00813C8B" w:rsidRDefault="004D4ED3" w:rsidP="004D4ED3">
      <w:pPr>
        <w:spacing w:after="0" w:line="408" w:lineRule="auto"/>
        <w:ind w:left="120"/>
        <w:jc w:val="center"/>
        <w:rPr>
          <w:lang w:val="ru-RU"/>
        </w:rPr>
      </w:pPr>
      <w:r w:rsidRPr="00813C8B">
        <w:rPr>
          <w:rFonts w:ascii="Times New Roman" w:hAnsi="Times New Roman"/>
          <w:b/>
          <w:color w:val="000000"/>
          <w:sz w:val="28"/>
          <w:lang w:val="ru-RU"/>
        </w:rPr>
        <w:t>Читательская грамотность</w:t>
      </w:r>
    </w:p>
    <w:p w:rsidR="004D4ED3" w:rsidRPr="00813C8B" w:rsidRDefault="004D4ED3" w:rsidP="004D4ED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5 класса</w:t>
      </w:r>
    </w:p>
    <w:p w:rsidR="004D4ED3" w:rsidRPr="00813C8B" w:rsidRDefault="004D4ED3" w:rsidP="004D4ED3">
      <w:pPr>
        <w:spacing w:after="0"/>
        <w:ind w:left="120"/>
        <w:jc w:val="center"/>
        <w:rPr>
          <w:lang w:val="ru-RU"/>
        </w:rPr>
      </w:pPr>
    </w:p>
    <w:p w:rsidR="004D4ED3" w:rsidRPr="00813C8B" w:rsidRDefault="004D4ED3" w:rsidP="004D4ED3">
      <w:pPr>
        <w:spacing w:after="0"/>
        <w:ind w:left="120"/>
        <w:jc w:val="center"/>
        <w:rPr>
          <w:lang w:val="ru-RU"/>
        </w:rPr>
      </w:pPr>
    </w:p>
    <w:p w:rsidR="004D4ED3" w:rsidRPr="00813C8B" w:rsidRDefault="004D4ED3" w:rsidP="004D4ED3">
      <w:pPr>
        <w:spacing w:after="0"/>
        <w:ind w:left="120"/>
        <w:jc w:val="center"/>
        <w:rPr>
          <w:lang w:val="ru-RU"/>
        </w:rPr>
      </w:pPr>
    </w:p>
    <w:p w:rsidR="004D4ED3" w:rsidRPr="00813C8B" w:rsidRDefault="004D4ED3" w:rsidP="004D4ED3">
      <w:pPr>
        <w:spacing w:after="0"/>
        <w:rPr>
          <w:lang w:val="ru-RU"/>
        </w:rPr>
      </w:pPr>
    </w:p>
    <w:p w:rsidR="004D4ED3" w:rsidRPr="00813C8B" w:rsidRDefault="004D4ED3" w:rsidP="004D4ED3">
      <w:pPr>
        <w:spacing w:after="0"/>
        <w:ind w:left="120"/>
        <w:jc w:val="center"/>
        <w:rPr>
          <w:lang w:val="ru-RU"/>
        </w:rPr>
      </w:pPr>
    </w:p>
    <w:p w:rsidR="004D4ED3" w:rsidRPr="00813C8B" w:rsidRDefault="004D4ED3" w:rsidP="004D4ED3">
      <w:pPr>
        <w:spacing w:after="0"/>
        <w:ind w:left="120"/>
        <w:jc w:val="center"/>
        <w:rPr>
          <w:lang w:val="ru-RU"/>
        </w:rPr>
      </w:pPr>
    </w:p>
    <w:p w:rsidR="004D4ED3" w:rsidRPr="00813C8B" w:rsidRDefault="004D4ED3" w:rsidP="004D4ED3">
      <w:pPr>
        <w:spacing w:after="0"/>
        <w:ind w:left="120"/>
        <w:jc w:val="center"/>
        <w:rPr>
          <w:lang w:val="ru-RU"/>
        </w:rPr>
      </w:pPr>
    </w:p>
    <w:p w:rsidR="004D4ED3" w:rsidRPr="00813C8B" w:rsidRDefault="004D4ED3" w:rsidP="004D4ED3">
      <w:pPr>
        <w:spacing w:after="0"/>
        <w:ind w:left="120"/>
        <w:jc w:val="center"/>
        <w:rPr>
          <w:lang w:val="ru-RU"/>
        </w:rPr>
      </w:pPr>
      <w:proofErr w:type="spellStart"/>
      <w:r w:rsidRPr="00813C8B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813C8B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813C8B">
        <w:rPr>
          <w:rFonts w:ascii="Times New Roman" w:hAnsi="Times New Roman"/>
          <w:b/>
          <w:color w:val="000000"/>
          <w:sz w:val="28"/>
          <w:lang w:val="ru-RU"/>
        </w:rPr>
        <w:t>тепановка</w:t>
      </w:r>
      <w:proofErr w:type="spellEnd"/>
      <w:r w:rsidRPr="00813C8B">
        <w:rPr>
          <w:rFonts w:ascii="Times New Roman" w:hAnsi="Times New Roman"/>
          <w:b/>
          <w:color w:val="000000"/>
          <w:sz w:val="28"/>
          <w:lang w:val="ru-RU"/>
        </w:rPr>
        <w:t xml:space="preserve"> 2024</w:t>
      </w: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4D4ED3" w:rsidRDefault="004D4ED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b/>
          <w:color w:val="333333"/>
          <w:sz w:val="28"/>
          <w:lang w:val="ru-RU"/>
        </w:rPr>
        <w:t>ПОЯСНИТЕЛЬНАЯ ЗАПИСКА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4D4ED3" w:rsidRDefault="00813C8B" w:rsidP="004D4ED3">
      <w:pPr>
        <w:spacing w:after="0"/>
        <w:ind w:left="120"/>
        <w:jc w:val="center"/>
        <w:rPr>
          <w:b/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 xml:space="preserve">ОБЩАЯ ХАРАКТЕРИСТИКА КУРСА ВНЕУРОЧНОЙ ДЕЯТЕЛЬНОСТИ </w:t>
      </w:r>
      <w:r w:rsidR="004D4ED3" w:rsidRPr="004D4ED3">
        <w:rPr>
          <w:rFonts w:ascii="Times New Roman" w:hAnsi="Times New Roman"/>
          <w:b/>
          <w:color w:val="333333"/>
          <w:sz w:val="28"/>
          <w:lang w:val="ru-RU"/>
        </w:rPr>
        <w:t>Читательская грамотность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Общая характеристика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 xml:space="preserve">ЦЕЛИ ИЗУЧЕНИЯ КУРСА ВНЕУРОЧНОЙ ДЕЯТЕЛЬНОСТИ [[НАЗВАНИЕ]] 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Цели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МЕСТО КУРСА ВНЕУРОЧНОЙ ДЕЯТЕЛЬНОСТИ [[НАЗВАНИЕ]] В ОБРАЗОВАТЕЛЬНОЙ ПРОГРАММЕ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Место курса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 xml:space="preserve">ФОРМЫ ПРОВЕДЕНИЯ ЗАНЯТИЙ КУРСА ВНЕУРОЧНОЙ ДЕЯТЕЛЬНОСТИ [[НАЗВАНИЕ]] 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Формы проведения</w:t>
      </w:r>
    </w:p>
    <w:p w:rsidR="0026345B" w:rsidRPr="00813C8B" w:rsidRDefault="0026345B">
      <w:pPr>
        <w:rPr>
          <w:lang w:val="ru-RU"/>
        </w:rPr>
        <w:sectPr w:rsidR="0026345B" w:rsidRPr="00813C8B">
          <w:pgSz w:w="11906" w:h="16383"/>
          <w:pgMar w:top="1134" w:right="850" w:bottom="1134" w:left="1701" w:header="720" w:footer="720" w:gutter="0"/>
          <w:cols w:space="720"/>
        </w:sectPr>
      </w:pPr>
    </w:p>
    <w:p w:rsidR="0026345B" w:rsidRPr="00813C8B" w:rsidRDefault="00813C8B">
      <w:pPr>
        <w:spacing w:after="0"/>
        <w:ind w:left="120"/>
        <w:rPr>
          <w:lang w:val="ru-RU"/>
        </w:rPr>
      </w:pPr>
      <w:bookmarkStart w:id="3" w:name="block-42654306"/>
      <w:bookmarkEnd w:id="2"/>
      <w:r w:rsidRPr="00813C8B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ВНЕУРОЧНОЙ ДЕЯТЕЛЬНОСТИ [[НАЗВАНИЕ]] 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5 КЛАСС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6 КЛАСС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7 КЛАСС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8 КЛАСС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9 КЛАСС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26345B">
      <w:pPr>
        <w:rPr>
          <w:lang w:val="ru-RU"/>
        </w:rPr>
        <w:sectPr w:rsidR="0026345B" w:rsidRPr="00813C8B">
          <w:pgSz w:w="11906" w:h="16383"/>
          <w:pgMar w:top="1134" w:right="850" w:bottom="1134" w:left="1701" w:header="720" w:footer="720" w:gutter="0"/>
          <w:cols w:space="720"/>
        </w:sectPr>
      </w:pPr>
    </w:p>
    <w:p w:rsidR="0026345B" w:rsidRPr="00813C8B" w:rsidRDefault="00813C8B">
      <w:pPr>
        <w:spacing w:after="0"/>
        <w:ind w:left="120"/>
        <w:rPr>
          <w:lang w:val="ru-RU"/>
        </w:rPr>
      </w:pPr>
      <w:bookmarkStart w:id="4" w:name="block-42654308"/>
      <w:bookmarkEnd w:id="3"/>
      <w:r w:rsidRPr="00813C8B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ЛИЧНОСТНЫЕ РЕЗУЛЬТАТЫ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МЕТАПРЕДМЕТНЫЕ РЕЗУЛЬТАТЫ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ПРЕДМЕТНЫЕ РЕЗУЛЬТАТЫ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5 КЛАСС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6 КЛАСС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7 КЛАСС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26345B">
      <w:pPr>
        <w:spacing w:after="0"/>
        <w:ind w:left="120"/>
        <w:rPr>
          <w:lang w:val="ru-RU"/>
        </w:rPr>
      </w:pP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8 КЛАСС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9 КЛАСС</w:t>
      </w:r>
    </w:p>
    <w:p w:rsidR="0026345B" w:rsidRPr="00813C8B" w:rsidRDefault="00813C8B">
      <w:pPr>
        <w:spacing w:after="0"/>
        <w:ind w:left="120"/>
        <w:rPr>
          <w:lang w:val="ru-RU"/>
        </w:rPr>
      </w:pPr>
      <w:r w:rsidRPr="00813C8B">
        <w:rPr>
          <w:rFonts w:ascii="Times New Roman" w:hAnsi="Times New Roman"/>
          <w:color w:val="333333"/>
          <w:sz w:val="28"/>
          <w:lang w:val="ru-RU"/>
        </w:rPr>
        <w:t>Ввод данных</w:t>
      </w:r>
    </w:p>
    <w:p w:rsidR="0026345B" w:rsidRPr="00813C8B" w:rsidRDefault="0026345B">
      <w:pPr>
        <w:rPr>
          <w:lang w:val="ru-RU"/>
        </w:rPr>
        <w:sectPr w:rsidR="0026345B" w:rsidRPr="00813C8B">
          <w:pgSz w:w="11906" w:h="16383"/>
          <w:pgMar w:top="1134" w:right="850" w:bottom="1134" w:left="1701" w:header="720" w:footer="720" w:gutter="0"/>
          <w:cols w:space="720"/>
        </w:sectPr>
      </w:pPr>
    </w:p>
    <w:p w:rsidR="0026345B" w:rsidRDefault="00813C8B">
      <w:pPr>
        <w:spacing w:after="0"/>
        <w:ind w:left="120"/>
      </w:pPr>
      <w:bookmarkStart w:id="5" w:name="block-42654304"/>
      <w:bookmarkEnd w:id="4"/>
      <w:r w:rsidRPr="00813C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6345B" w:rsidRDefault="00813C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12"/>
        <w:gridCol w:w="5239"/>
        <w:gridCol w:w="2351"/>
        <w:gridCol w:w="1609"/>
        <w:gridCol w:w="1808"/>
        <w:gridCol w:w="2221"/>
      </w:tblGrid>
      <w:tr w:rsidR="00813C8B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</w:tr>
      <w:tr w:rsidR="00813C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5B" w:rsidRPr="00813C8B" w:rsidRDefault="00813C8B">
            <w:pPr>
              <w:spacing w:after="0"/>
              <w:ind w:left="135"/>
              <w:rPr>
                <w:lang w:val="ru-RU"/>
              </w:rPr>
            </w:pPr>
            <w:r w:rsidRPr="00813C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 w:rsidRPr="00813C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5B" w:rsidRDefault="0026345B"/>
        </w:tc>
      </w:tr>
    </w:tbl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813C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12"/>
        <w:gridCol w:w="5239"/>
        <w:gridCol w:w="2351"/>
        <w:gridCol w:w="1609"/>
        <w:gridCol w:w="1808"/>
        <w:gridCol w:w="2221"/>
      </w:tblGrid>
      <w:tr w:rsidR="00813C8B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</w:tr>
      <w:tr w:rsidR="00813C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5B" w:rsidRPr="00813C8B" w:rsidRDefault="00813C8B">
            <w:pPr>
              <w:spacing w:after="0"/>
              <w:ind w:left="135"/>
              <w:rPr>
                <w:lang w:val="ru-RU"/>
              </w:rPr>
            </w:pPr>
            <w:r w:rsidRPr="00813C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 w:rsidRPr="00813C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5B" w:rsidRDefault="0026345B"/>
        </w:tc>
      </w:tr>
    </w:tbl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813C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12"/>
        <w:gridCol w:w="5239"/>
        <w:gridCol w:w="2351"/>
        <w:gridCol w:w="1609"/>
        <w:gridCol w:w="1808"/>
        <w:gridCol w:w="2221"/>
      </w:tblGrid>
      <w:tr w:rsidR="00813C8B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</w:tr>
      <w:tr w:rsidR="00813C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5B" w:rsidRPr="00813C8B" w:rsidRDefault="00813C8B">
            <w:pPr>
              <w:spacing w:after="0"/>
              <w:ind w:left="135"/>
              <w:rPr>
                <w:lang w:val="ru-RU"/>
              </w:rPr>
            </w:pPr>
            <w:r w:rsidRPr="00813C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 w:rsidRPr="00813C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5B" w:rsidRDefault="0026345B"/>
        </w:tc>
      </w:tr>
    </w:tbl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813C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12"/>
        <w:gridCol w:w="5239"/>
        <w:gridCol w:w="2351"/>
        <w:gridCol w:w="1609"/>
        <w:gridCol w:w="1808"/>
        <w:gridCol w:w="2221"/>
      </w:tblGrid>
      <w:tr w:rsidR="00813C8B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</w:tr>
      <w:tr w:rsidR="00813C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5B" w:rsidRPr="00813C8B" w:rsidRDefault="00813C8B">
            <w:pPr>
              <w:spacing w:after="0"/>
              <w:ind w:left="135"/>
              <w:rPr>
                <w:lang w:val="ru-RU"/>
              </w:rPr>
            </w:pPr>
            <w:r w:rsidRPr="00813C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 w:rsidRPr="00813C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5B" w:rsidRDefault="0026345B"/>
        </w:tc>
      </w:tr>
    </w:tbl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813C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12"/>
        <w:gridCol w:w="5239"/>
        <w:gridCol w:w="2351"/>
        <w:gridCol w:w="1609"/>
        <w:gridCol w:w="1808"/>
        <w:gridCol w:w="2221"/>
      </w:tblGrid>
      <w:tr w:rsidR="00813C8B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</w:tr>
      <w:tr w:rsidR="00813C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5B" w:rsidRPr="00813C8B" w:rsidRDefault="00813C8B">
            <w:pPr>
              <w:spacing w:after="0"/>
              <w:ind w:left="135"/>
              <w:rPr>
                <w:lang w:val="ru-RU"/>
              </w:rPr>
            </w:pPr>
            <w:r w:rsidRPr="00813C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 w:rsidRPr="00813C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5B" w:rsidRDefault="0026345B"/>
        </w:tc>
      </w:tr>
    </w:tbl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813C8B">
      <w:pPr>
        <w:spacing w:after="0"/>
        <w:ind w:left="120"/>
      </w:pPr>
      <w:bookmarkStart w:id="6" w:name="block-4265430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345B" w:rsidRDefault="00813C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2914"/>
        <w:gridCol w:w="2848"/>
        <w:gridCol w:w="1640"/>
        <w:gridCol w:w="1841"/>
        <w:gridCol w:w="1910"/>
        <w:gridCol w:w="2887"/>
      </w:tblGrid>
      <w:tr w:rsidR="00813C8B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</w:tr>
      <w:tr w:rsidR="00813C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</w:tr>
      <w:tr w:rsidR="00813C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5B" w:rsidRPr="00813C8B" w:rsidRDefault="00813C8B">
            <w:pPr>
              <w:spacing w:after="0"/>
              <w:ind w:left="135"/>
              <w:rPr>
                <w:lang w:val="ru-RU"/>
              </w:rPr>
            </w:pPr>
            <w:r w:rsidRPr="00813C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 w:rsidRPr="00813C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26345B" w:rsidRDefault="0026345B"/>
        </w:tc>
      </w:tr>
    </w:tbl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813C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2914"/>
        <w:gridCol w:w="2848"/>
        <w:gridCol w:w="1640"/>
        <w:gridCol w:w="1841"/>
        <w:gridCol w:w="1910"/>
        <w:gridCol w:w="2887"/>
      </w:tblGrid>
      <w:tr w:rsidR="00813C8B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</w:tr>
      <w:tr w:rsidR="00813C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</w:tr>
      <w:tr w:rsidR="00813C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5B" w:rsidRPr="00813C8B" w:rsidRDefault="00813C8B">
            <w:pPr>
              <w:spacing w:after="0"/>
              <w:ind w:left="135"/>
              <w:rPr>
                <w:lang w:val="ru-RU"/>
              </w:rPr>
            </w:pPr>
            <w:r w:rsidRPr="00813C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 w:rsidRPr="00813C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26345B" w:rsidRDefault="0026345B"/>
        </w:tc>
      </w:tr>
    </w:tbl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813C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2914"/>
        <w:gridCol w:w="2848"/>
        <w:gridCol w:w="1640"/>
        <w:gridCol w:w="1841"/>
        <w:gridCol w:w="1910"/>
        <w:gridCol w:w="2887"/>
      </w:tblGrid>
      <w:tr w:rsidR="00813C8B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</w:tr>
      <w:tr w:rsidR="00813C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</w:tr>
      <w:tr w:rsidR="00813C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5B" w:rsidRPr="00813C8B" w:rsidRDefault="00813C8B">
            <w:pPr>
              <w:spacing w:after="0"/>
              <w:ind w:left="135"/>
              <w:rPr>
                <w:lang w:val="ru-RU"/>
              </w:rPr>
            </w:pPr>
            <w:r w:rsidRPr="00813C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 w:rsidRPr="00813C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26345B" w:rsidRDefault="0026345B"/>
        </w:tc>
      </w:tr>
    </w:tbl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813C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2914"/>
        <w:gridCol w:w="2848"/>
        <w:gridCol w:w="1640"/>
        <w:gridCol w:w="1841"/>
        <w:gridCol w:w="1910"/>
        <w:gridCol w:w="2887"/>
      </w:tblGrid>
      <w:tr w:rsidR="00813C8B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</w:tr>
      <w:tr w:rsidR="00813C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</w:tr>
      <w:tr w:rsidR="00813C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5B" w:rsidRPr="00813C8B" w:rsidRDefault="00813C8B">
            <w:pPr>
              <w:spacing w:after="0"/>
              <w:ind w:left="135"/>
              <w:rPr>
                <w:lang w:val="ru-RU"/>
              </w:rPr>
            </w:pPr>
            <w:r w:rsidRPr="00813C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 w:rsidRPr="00813C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26345B" w:rsidRDefault="0026345B"/>
        </w:tc>
      </w:tr>
    </w:tbl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813C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2914"/>
        <w:gridCol w:w="2848"/>
        <w:gridCol w:w="1640"/>
        <w:gridCol w:w="1841"/>
        <w:gridCol w:w="1910"/>
        <w:gridCol w:w="2887"/>
      </w:tblGrid>
      <w:tr w:rsidR="00813C8B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</w:tr>
      <w:tr w:rsidR="00813C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345B" w:rsidRDefault="00263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5B" w:rsidRDefault="0026345B"/>
        </w:tc>
      </w:tr>
      <w:tr w:rsidR="00813C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5B" w:rsidRPr="00813C8B" w:rsidRDefault="00813C8B">
            <w:pPr>
              <w:spacing w:after="0"/>
              <w:ind w:left="135"/>
              <w:rPr>
                <w:lang w:val="ru-RU"/>
              </w:rPr>
            </w:pPr>
            <w:r w:rsidRPr="00813C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 w:rsidRPr="00813C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6345B" w:rsidRDefault="00813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26345B" w:rsidRDefault="0026345B"/>
        </w:tc>
      </w:tr>
    </w:tbl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345B" w:rsidRDefault="0026345B">
      <w:pPr>
        <w:sectPr w:rsidR="0026345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813C8B" w:rsidRDefault="00813C8B"/>
    <w:sectPr w:rsidR="00813C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choolBookSanPin-Bold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6E66"/>
    <w:multiLevelType w:val="hybridMultilevel"/>
    <w:tmpl w:val="1C6A5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67294"/>
    <w:multiLevelType w:val="hybridMultilevel"/>
    <w:tmpl w:val="B5E6A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554FA"/>
    <w:multiLevelType w:val="hybridMultilevel"/>
    <w:tmpl w:val="BA74A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946B0"/>
    <w:multiLevelType w:val="hybridMultilevel"/>
    <w:tmpl w:val="3BD23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30E4B"/>
    <w:multiLevelType w:val="hybridMultilevel"/>
    <w:tmpl w:val="F8D01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572F0"/>
    <w:multiLevelType w:val="hybridMultilevel"/>
    <w:tmpl w:val="6FC07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132A7D"/>
    <w:multiLevelType w:val="hybridMultilevel"/>
    <w:tmpl w:val="62DC0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2A6E57"/>
    <w:multiLevelType w:val="hybridMultilevel"/>
    <w:tmpl w:val="9BB60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56089"/>
    <w:multiLevelType w:val="hybridMultilevel"/>
    <w:tmpl w:val="A9A00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36507"/>
    <w:multiLevelType w:val="hybridMultilevel"/>
    <w:tmpl w:val="2A5A1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E7DC7"/>
    <w:multiLevelType w:val="hybridMultilevel"/>
    <w:tmpl w:val="1E562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281ACD"/>
    <w:multiLevelType w:val="hybridMultilevel"/>
    <w:tmpl w:val="50DA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52C0F"/>
    <w:multiLevelType w:val="multilevel"/>
    <w:tmpl w:val="932C817E"/>
    <w:lvl w:ilvl="0">
      <w:start w:val="1"/>
      <w:numFmt w:val="decimal"/>
      <w:lvlText w:val="%1"/>
      <w:lvlJc w:val="left"/>
      <w:pPr>
        <w:ind w:left="1245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45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6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3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7" w:hanging="423"/>
      </w:pPr>
      <w:rPr>
        <w:rFonts w:hint="default"/>
        <w:lang w:val="ru-RU" w:eastAsia="en-US" w:bidi="ar-SA"/>
      </w:rPr>
    </w:lvl>
  </w:abstractNum>
  <w:abstractNum w:abstractNumId="13">
    <w:nsid w:val="55FA2920"/>
    <w:multiLevelType w:val="hybridMultilevel"/>
    <w:tmpl w:val="E0EC48E6"/>
    <w:lvl w:ilvl="0" w:tplc="2C12FA48">
      <w:numFmt w:val="bullet"/>
      <w:lvlText w:val="•"/>
      <w:lvlJc w:val="left"/>
      <w:pPr>
        <w:ind w:left="821" w:hanging="346"/>
      </w:pPr>
      <w:rPr>
        <w:rFonts w:ascii="Arial MT" w:eastAsia="Arial MT" w:hAnsi="Arial MT" w:cs="Arial MT" w:hint="default"/>
        <w:w w:val="101"/>
        <w:sz w:val="28"/>
        <w:szCs w:val="28"/>
        <w:lang w:val="ru-RU" w:eastAsia="en-US" w:bidi="ar-SA"/>
      </w:rPr>
    </w:lvl>
    <w:lvl w:ilvl="1" w:tplc="50346906">
      <w:numFmt w:val="bullet"/>
      <w:lvlText w:val="•"/>
      <w:lvlJc w:val="left"/>
      <w:pPr>
        <w:ind w:left="1541" w:hanging="360"/>
      </w:pPr>
      <w:rPr>
        <w:rFonts w:ascii="Arial MT" w:eastAsia="Arial MT" w:hAnsi="Arial MT" w:cs="Arial MT" w:hint="default"/>
        <w:w w:val="101"/>
        <w:sz w:val="28"/>
        <w:szCs w:val="28"/>
        <w:lang w:val="ru-RU" w:eastAsia="en-US" w:bidi="ar-SA"/>
      </w:rPr>
    </w:lvl>
    <w:lvl w:ilvl="2" w:tplc="A9CA19C4">
      <w:numFmt w:val="bullet"/>
      <w:lvlText w:val=""/>
      <w:lvlJc w:val="left"/>
      <w:pPr>
        <w:ind w:left="1902" w:hanging="361"/>
      </w:pPr>
      <w:rPr>
        <w:rFonts w:ascii="Symbol" w:eastAsia="Symbol" w:hAnsi="Symbol" w:cs="Symbol" w:hint="default"/>
        <w:w w:val="101"/>
        <w:sz w:val="28"/>
        <w:szCs w:val="28"/>
        <w:lang w:val="ru-RU" w:eastAsia="en-US" w:bidi="ar-SA"/>
      </w:rPr>
    </w:lvl>
    <w:lvl w:ilvl="3" w:tplc="C214EF10">
      <w:numFmt w:val="bullet"/>
      <w:lvlText w:val="•"/>
      <w:lvlJc w:val="left"/>
      <w:pPr>
        <w:ind w:left="3638" w:hanging="361"/>
      </w:pPr>
      <w:rPr>
        <w:rFonts w:hint="default"/>
        <w:lang w:val="ru-RU" w:eastAsia="en-US" w:bidi="ar-SA"/>
      </w:rPr>
    </w:lvl>
    <w:lvl w:ilvl="4" w:tplc="D6900E00">
      <w:numFmt w:val="bullet"/>
      <w:lvlText w:val="•"/>
      <w:lvlJc w:val="left"/>
      <w:pPr>
        <w:ind w:left="5376" w:hanging="361"/>
      </w:pPr>
      <w:rPr>
        <w:rFonts w:hint="default"/>
        <w:lang w:val="ru-RU" w:eastAsia="en-US" w:bidi="ar-SA"/>
      </w:rPr>
    </w:lvl>
    <w:lvl w:ilvl="5" w:tplc="953EFBAC">
      <w:numFmt w:val="bullet"/>
      <w:lvlText w:val="•"/>
      <w:lvlJc w:val="left"/>
      <w:pPr>
        <w:ind w:left="7114" w:hanging="361"/>
      </w:pPr>
      <w:rPr>
        <w:rFonts w:hint="default"/>
        <w:lang w:val="ru-RU" w:eastAsia="en-US" w:bidi="ar-SA"/>
      </w:rPr>
    </w:lvl>
    <w:lvl w:ilvl="6" w:tplc="90C66318">
      <w:numFmt w:val="bullet"/>
      <w:lvlText w:val="•"/>
      <w:lvlJc w:val="left"/>
      <w:pPr>
        <w:ind w:left="8852" w:hanging="361"/>
      </w:pPr>
      <w:rPr>
        <w:rFonts w:hint="default"/>
        <w:lang w:val="ru-RU" w:eastAsia="en-US" w:bidi="ar-SA"/>
      </w:rPr>
    </w:lvl>
    <w:lvl w:ilvl="7" w:tplc="F910A73C">
      <w:numFmt w:val="bullet"/>
      <w:lvlText w:val="•"/>
      <w:lvlJc w:val="left"/>
      <w:pPr>
        <w:ind w:left="10590" w:hanging="361"/>
      </w:pPr>
      <w:rPr>
        <w:rFonts w:hint="default"/>
        <w:lang w:val="ru-RU" w:eastAsia="en-US" w:bidi="ar-SA"/>
      </w:rPr>
    </w:lvl>
    <w:lvl w:ilvl="8" w:tplc="1C80D1EA">
      <w:numFmt w:val="bullet"/>
      <w:lvlText w:val="•"/>
      <w:lvlJc w:val="left"/>
      <w:pPr>
        <w:ind w:left="12328" w:hanging="361"/>
      </w:pPr>
      <w:rPr>
        <w:rFonts w:hint="default"/>
        <w:lang w:val="ru-RU" w:eastAsia="en-US" w:bidi="ar-SA"/>
      </w:rPr>
    </w:lvl>
  </w:abstractNum>
  <w:abstractNum w:abstractNumId="14">
    <w:nsid w:val="56A66CB8"/>
    <w:multiLevelType w:val="hybridMultilevel"/>
    <w:tmpl w:val="DD9655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00AA6"/>
    <w:multiLevelType w:val="hybridMultilevel"/>
    <w:tmpl w:val="2B1C1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4B6194"/>
    <w:multiLevelType w:val="hybridMultilevel"/>
    <w:tmpl w:val="098EF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613DA0"/>
    <w:multiLevelType w:val="hybridMultilevel"/>
    <w:tmpl w:val="EA4E6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10C4D"/>
    <w:multiLevelType w:val="hybridMultilevel"/>
    <w:tmpl w:val="1B2CEA92"/>
    <w:lvl w:ilvl="0" w:tplc="9B14D27A">
      <w:numFmt w:val="bullet"/>
      <w:lvlText w:val=""/>
      <w:lvlJc w:val="left"/>
      <w:pPr>
        <w:ind w:left="537" w:hanging="361"/>
      </w:pPr>
      <w:rPr>
        <w:rFonts w:hint="default"/>
        <w:w w:val="100"/>
        <w:lang w:val="ru-RU" w:eastAsia="en-US" w:bidi="ar-SA"/>
      </w:rPr>
    </w:lvl>
    <w:lvl w:ilvl="1" w:tplc="39B2E958">
      <w:numFmt w:val="bullet"/>
      <w:lvlText w:val="•"/>
      <w:lvlJc w:val="left"/>
      <w:pPr>
        <w:ind w:left="537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D382738">
      <w:numFmt w:val="bullet"/>
      <w:lvlText w:val="•"/>
      <w:lvlJc w:val="left"/>
      <w:pPr>
        <w:ind w:left="2629" w:hanging="144"/>
      </w:pPr>
      <w:rPr>
        <w:rFonts w:hint="default"/>
        <w:lang w:val="ru-RU" w:eastAsia="en-US" w:bidi="ar-SA"/>
      </w:rPr>
    </w:lvl>
    <w:lvl w:ilvl="3" w:tplc="D86AF746">
      <w:numFmt w:val="bullet"/>
      <w:lvlText w:val="•"/>
      <w:lvlJc w:val="left"/>
      <w:pPr>
        <w:ind w:left="3673" w:hanging="144"/>
      </w:pPr>
      <w:rPr>
        <w:rFonts w:hint="default"/>
        <w:lang w:val="ru-RU" w:eastAsia="en-US" w:bidi="ar-SA"/>
      </w:rPr>
    </w:lvl>
    <w:lvl w:ilvl="4" w:tplc="CB7CD460">
      <w:numFmt w:val="bullet"/>
      <w:lvlText w:val="•"/>
      <w:lvlJc w:val="left"/>
      <w:pPr>
        <w:ind w:left="4718" w:hanging="144"/>
      </w:pPr>
      <w:rPr>
        <w:rFonts w:hint="default"/>
        <w:lang w:val="ru-RU" w:eastAsia="en-US" w:bidi="ar-SA"/>
      </w:rPr>
    </w:lvl>
    <w:lvl w:ilvl="5" w:tplc="00CA9CEE">
      <w:numFmt w:val="bullet"/>
      <w:lvlText w:val="•"/>
      <w:lvlJc w:val="left"/>
      <w:pPr>
        <w:ind w:left="5763" w:hanging="144"/>
      </w:pPr>
      <w:rPr>
        <w:rFonts w:hint="default"/>
        <w:lang w:val="ru-RU" w:eastAsia="en-US" w:bidi="ar-SA"/>
      </w:rPr>
    </w:lvl>
    <w:lvl w:ilvl="6" w:tplc="D314528C">
      <w:numFmt w:val="bullet"/>
      <w:lvlText w:val="•"/>
      <w:lvlJc w:val="left"/>
      <w:pPr>
        <w:ind w:left="6807" w:hanging="144"/>
      </w:pPr>
      <w:rPr>
        <w:rFonts w:hint="default"/>
        <w:lang w:val="ru-RU" w:eastAsia="en-US" w:bidi="ar-SA"/>
      </w:rPr>
    </w:lvl>
    <w:lvl w:ilvl="7" w:tplc="5ED44654">
      <w:numFmt w:val="bullet"/>
      <w:lvlText w:val="•"/>
      <w:lvlJc w:val="left"/>
      <w:pPr>
        <w:ind w:left="7852" w:hanging="144"/>
      </w:pPr>
      <w:rPr>
        <w:rFonts w:hint="default"/>
        <w:lang w:val="ru-RU" w:eastAsia="en-US" w:bidi="ar-SA"/>
      </w:rPr>
    </w:lvl>
    <w:lvl w:ilvl="8" w:tplc="9AB4974A">
      <w:numFmt w:val="bullet"/>
      <w:lvlText w:val="•"/>
      <w:lvlJc w:val="left"/>
      <w:pPr>
        <w:ind w:left="8897" w:hanging="144"/>
      </w:pPr>
      <w:rPr>
        <w:rFonts w:hint="default"/>
        <w:lang w:val="ru-RU" w:eastAsia="en-US" w:bidi="ar-SA"/>
      </w:rPr>
    </w:lvl>
  </w:abstractNum>
  <w:abstractNum w:abstractNumId="19">
    <w:nsid w:val="66A8751B"/>
    <w:multiLevelType w:val="hybridMultilevel"/>
    <w:tmpl w:val="DD9655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CA7AD8"/>
    <w:multiLevelType w:val="hybridMultilevel"/>
    <w:tmpl w:val="3ABCBC76"/>
    <w:lvl w:ilvl="0" w:tplc="8CBEFB5A">
      <w:numFmt w:val="bullet"/>
      <w:lvlText w:val="•"/>
      <w:lvlJc w:val="left"/>
      <w:pPr>
        <w:ind w:left="1070" w:hanging="7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2E7EB1"/>
    <w:multiLevelType w:val="hybridMultilevel"/>
    <w:tmpl w:val="588C5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BA7937"/>
    <w:multiLevelType w:val="hybridMultilevel"/>
    <w:tmpl w:val="06483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BE42D4"/>
    <w:multiLevelType w:val="hybridMultilevel"/>
    <w:tmpl w:val="FEBE8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6B2D79"/>
    <w:multiLevelType w:val="hybridMultilevel"/>
    <w:tmpl w:val="6B7C1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5554C"/>
    <w:multiLevelType w:val="hybridMultilevel"/>
    <w:tmpl w:val="07106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BE302B"/>
    <w:multiLevelType w:val="multilevel"/>
    <w:tmpl w:val="1DD610B0"/>
    <w:lvl w:ilvl="0">
      <w:start w:val="2"/>
      <w:numFmt w:val="decimal"/>
      <w:lvlText w:val="%1"/>
      <w:lvlJc w:val="left"/>
      <w:pPr>
        <w:ind w:left="102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9" w:hanging="42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1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3" w:hanging="423"/>
      </w:pPr>
      <w:rPr>
        <w:rFonts w:hint="default"/>
        <w:lang w:val="ru-RU" w:eastAsia="en-US" w:bidi="ar-SA"/>
      </w:rPr>
    </w:lvl>
  </w:abstractNum>
  <w:abstractNum w:abstractNumId="27">
    <w:nsid w:val="7A236127"/>
    <w:multiLevelType w:val="hybridMultilevel"/>
    <w:tmpl w:val="BA246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2"/>
  </w:num>
  <w:num w:numId="5">
    <w:abstractNumId w:val="17"/>
  </w:num>
  <w:num w:numId="6">
    <w:abstractNumId w:val="26"/>
  </w:num>
  <w:num w:numId="7">
    <w:abstractNumId w:val="0"/>
  </w:num>
  <w:num w:numId="8">
    <w:abstractNumId w:val="5"/>
  </w:num>
  <w:num w:numId="9">
    <w:abstractNumId w:val="1"/>
  </w:num>
  <w:num w:numId="10">
    <w:abstractNumId w:val="11"/>
  </w:num>
  <w:num w:numId="11">
    <w:abstractNumId w:val="21"/>
  </w:num>
  <w:num w:numId="12">
    <w:abstractNumId w:val="7"/>
  </w:num>
  <w:num w:numId="13">
    <w:abstractNumId w:val="9"/>
  </w:num>
  <w:num w:numId="14">
    <w:abstractNumId w:val="13"/>
  </w:num>
  <w:num w:numId="15">
    <w:abstractNumId w:val="4"/>
  </w:num>
  <w:num w:numId="16">
    <w:abstractNumId w:val="3"/>
  </w:num>
  <w:num w:numId="17">
    <w:abstractNumId w:val="19"/>
  </w:num>
  <w:num w:numId="18">
    <w:abstractNumId w:val="14"/>
  </w:num>
  <w:num w:numId="19">
    <w:abstractNumId w:val="25"/>
  </w:num>
  <w:num w:numId="20">
    <w:abstractNumId w:val="27"/>
  </w:num>
  <w:num w:numId="21">
    <w:abstractNumId w:val="6"/>
  </w:num>
  <w:num w:numId="22">
    <w:abstractNumId w:val="15"/>
  </w:num>
  <w:num w:numId="23">
    <w:abstractNumId w:val="16"/>
  </w:num>
  <w:num w:numId="24">
    <w:abstractNumId w:val="24"/>
  </w:num>
  <w:num w:numId="25">
    <w:abstractNumId w:val="8"/>
  </w:num>
  <w:num w:numId="26">
    <w:abstractNumId w:val="22"/>
  </w:num>
  <w:num w:numId="27">
    <w:abstractNumId w:val="2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5B"/>
    <w:rsid w:val="0026345B"/>
    <w:rsid w:val="004D4ED3"/>
    <w:rsid w:val="005A6781"/>
    <w:rsid w:val="00813C8B"/>
    <w:rsid w:val="00827643"/>
    <w:rsid w:val="00CB5D92"/>
    <w:rsid w:val="00F5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13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C8B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F51151"/>
  </w:style>
  <w:style w:type="paragraph" w:styleId="af0">
    <w:name w:val="Normal (Web)"/>
    <w:basedOn w:val="a"/>
    <w:uiPriority w:val="99"/>
    <w:unhideWhenUsed/>
    <w:rsid w:val="00F51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F5115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F51151"/>
    <w:rPr>
      <w:rFonts w:ascii="Calibri" w:eastAsia="Times New Roman" w:hAnsi="Calibri" w:cs="Times New Roman"/>
      <w:lang w:val="ru-RU" w:eastAsia="ru-RU"/>
    </w:rPr>
  </w:style>
  <w:style w:type="paragraph" w:styleId="af3">
    <w:name w:val="List Paragraph"/>
    <w:basedOn w:val="a"/>
    <w:uiPriority w:val="34"/>
    <w:qFormat/>
    <w:rsid w:val="00F51151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table" w:customStyle="1" w:styleId="12">
    <w:name w:val="Сетка таблицы1"/>
    <w:basedOn w:val="a1"/>
    <w:next w:val="ac"/>
    <w:uiPriority w:val="59"/>
    <w:rsid w:val="00F5115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51151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lang w:val="ru-RU"/>
    </w:rPr>
  </w:style>
  <w:style w:type="paragraph" w:styleId="af4">
    <w:name w:val="Body Text"/>
    <w:basedOn w:val="a"/>
    <w:link w:val="af5"/>
    <w:uiPriority w:val="1"/>
    <w:qFormat/>
    <w:rsid w:val="00F51151"/>
    <w:pPr>
      <w:widowControl w:val="0"/>
      <w:autoSpaceDE w:val="0"/>
      <w:autoSpaceDN w:val="0"/>
      <w:spacing w:after="0" w:line="240" w:lineRule="auto"/>
      <w:ind w:left="440" w:right="154"/>
      <w:jc w:val="both"/>
    </w:pPr>
    <w:rPr>
      <w:rFonts w:ascii="Cambria" w:eastAsia="Cambria" w:hAnsi="Cambria" w:cs="Cambria"/>
      <w:sz w:val="20"/>
      <w:szCs w:val="20"/>
      <w:lang w:val="ru-RU"/>
    </w:rPr>
  </w:style>
  <w:style w:type="character" w:customStyle="1" w:styleId="af5">
    <w:name w:val="Основной текст Знак"/>
    <w:basedOn w:val="a0"/>
    <w:link w:val="af4"/>
    <w:uiPriority w:val="1"/>
    <w:rsid w:val="00F51151"/>
    <w:rPr>
      <w:rFonts w:ascii="Cambria" w:eastAsia="Cambria" w:hAnsi="Cambria" w:cs="Cambria"/>
      <w:sz w:val="20"/>
      <w:szCs w:val="20"/>
      <w:lang w:val="ru-RU"/>
    </w:rPr>
  </w:style>
  <w:style w:type="paragraph" w:customStyle="1" w:styleId="41">
    <w:name w:val="Заголовок 41"/>
    <w:basedOn w:val="a"/>
    <w:uiPriority w:val="1"/>
    <w:qFormat/>
    <w:rsid w:val="00F51151"/>
    <w:pPr>
      <w:widowControl w:val="0"/>
      <w:autoSpaceDE w:val="0"/>
      <w:autoSpaceDN w:val="0"/>
      <w:spacing w:before="97" w:after="0" w:line="240" w:lineRule="auto"/>
      <w:ind w:left="157"/>
      <w:outlineLvl w:val="4"/>
    </w:pPr>
    <w:rPr>
      <w:rFonts w:ascii="Arial" w:eastAsia="Arial" w:hAnsi="Arial" w:cs="Arial"/>
      <w:b/>
      <w:bCs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13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C8B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F51151"/>
  </w:style>
  <w:style w:type="paragraph" w:styleId="af0">
    <w:name w:val="Normal (Web)"/>
    <w:basedOn w:val="a"/>
    <w:uiPriority w:val="99"/>
    <w:unhideWhenUsed/>
    <w:rsid w:val="00F51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F5115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F51151"/>
    <w:rPr>
      <w:rFonts w:ascii="Calibri" w:eastAsia="Times New Roman" w:hAnsi="Calibri" w:cs="Times New Roman"/>
      <w:lang w:val="ru-RU" w:eastAsia="ru-RU"/>
    </w:rPr>
  </w:style>
  <w:style w:type="paragraph" w:styleId="af3">
    <w:name w:val="List Paragraph"/>
    <w:basedOn w:val="a"/>
    <w:uiPriority w:val="34"/>
    <w:qFormat/>
    <w:rsid w:val="00F51151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table" w:customStyle="1" w:styleId="12">
    <w:name w:val="Сетка таблицы1"/>
    <w:basedOn w:val="a1"/>
    <w:next w:val="ac"/>
    <w:uiPriority w:val="59"/>
    <w:rsid w:val="00F5115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51151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lang w:val="ru-RU"/>
    </w:rPr>
  </w:style>
  <w:style w:type="paragraph" w:styleId="af4">
    <w:name w:val="Body Text"/>
    <w:basedOn w:val="a"/>
    <w:link w:val="af5"/>
    <w:uiPriority w:val="1"/>
    <w:qFormat/>
    <w:rsid w:val="00F51151"/>
    <w:pPr>
      <w:widowControl w:val="0"/>
      <w:autoSpaceDE w:val="0"/>
      <w:autoSpaceDN w:val="0"/>
      <w:spacing w:after="0" w:line="240" w:lineRule="auto"/>
      <w:ind w:left="440" w:right="154"/>
      <w:jc w:val="both"/>
    </w:pPr>
    <w:rPr>
      <w:rFonts w:ascii="Cambria" w:eastAsia="Cambria" w:hAnsi="Cambria" w:cs="Cambria"/>
      <w:sz w:val="20"/>
      <w:szCs w:val="20"/>
      <w:lang w:val="ru-RU"/>
    </w:rPr>
  </w:style>
  <w:style w:type="character" w:customStyle="1" w:styleId="af5">
    <w:name w:val="Основной текст Знак"/>
    <w:basedOn w:val="a0"/>
    <w:link w:val="af4"/>
    <w:uiPriority w:val="1"/>
    <w:rsid w:val="00F51151"/>
    <w:rPr>
      <w:rFonts w:ascii="Cambria" w:eastAsia="Cambria" w:hAnsi="Cambria" w:cs="Cambria"/>
      <w:sz w:val="20"/>
      <w:szCs w:val="20"/>
      <w:lang w:val="ru-RU"/>
    </w:rPr>
  </w:style>
  <w:style w:type="paragraph" w:customStyle="1" w:styleId="41">
    <w:name w:val="Заголовок 41"/>
    <w:basedOn w:val="a"/>
    <w:uiPriority w:val="1"/>
    <w:qFormat/>
    <w:rsid w:val="00F51151"/>
    <w:pPr>
      <w:widowControl w:val="0"/>
      <w:autoSpaceDE w:val="0"/>
      <w:autoSpaceDN w:val="0"/>
      <w:spacing w:before="97" w:after="0" w:line="240" w:lineRule="auto"/>
      <w:ind w:left="157"/>
      <w:outlineLvl w:val="4"/>
    </w:pPr>
    <w:rPr>
      <w:rFonts w:ascii="Arial" w:eastAsia="Arial" w:hAnsi="Arial" w:cs="Arial"/>
      <w:b/>
      <w:bCs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ioco.ru/%D0%BF%D1%80%D0%B8%D0%BC%D0%B5%D1%80%D1%8B-%D0%B7%D0%B0%D0%B4%D0%B0%D1%87-pisa" TargetMode="External"/><Relationship Id="rId18" Type="http://schemas.openxmlformats.org/officeDocument/2006/relationships/hyperlink" Target="https://fioco.ru/%D0%BF%D1%80%D0%B8%D0%BC%D0%B5%D1%80%D1%8B-%D0%B7%D0%B0%D0%B4%D0%B0%D1%87-pisa" TargetMode="External"/><Relationship Id="rId26" Type="http://schemas.openxmlformats.org/officeDocument/2006/relationships/hyperlink" Target="http://www.slovari.ru/" TargetMode="External"/><Relationship Id="rId39" Type="http://schemas.openxmlformats.org/officeDocument/2006/relationships/hyperlink" Target="https://fioco.ru/%D0%BF%D1%80%D0%B8%D0%BC%D0%B5%D1%80%D1%8B-%D0%B7%D0%B0%D0%B4%D0%B0%D1%87-pisa" TargetMode="External"/><Relationship Id="rId21" Type="http://schemas.openxmlformats.org/officeDocument/2006/relationships/hyperlink" Target="https://fioco.ru/%D0%BF%D1%80%D0%B8%D0%BC%D0%B5%D1%80%D1%8B-%D0%B7%D0%B0%D0%B4%D0%B0%D1%87-pisa" TargetMode="External"/><Relationship Id="rId34" Type="http://schemas.openxmlformats.org/officeDocument/2006/relationships/hyperlink" Target="https://fioco.ru/%D0%BF%D1%80%D0%B8%D0%BC%D0%B5%D1%80%D1%8B-%D0%B7%D0%B0%D0%B4%D0%B0%D1%87-pisa" TargetMode="External"/><Relationship Id="rId42" Type="http://schemas.openxmlformats.org/officeDocument/2006/relationships/hyperlink" Target="https://fioco.ru/%D0%BF%D1%80%D0%B8%D0%BC%D0%B5%D1%80%D1%8B-%D0%B7%D0%B0%D0%B4%D0%B0%D1%87-pisa" TargetMode="External"/><Relationship Id="rId47" Type="http://schemas.openxmlformats.org/officeDocument/2006/relationships/hyperlink" Target="https://fioco.ru/%D0%BF%D1%80%D0%B8%D0%BC%D0%B5%D1%80%D1%8B-%D0%B7%D0%B0%D0%B4%D0%B0%D1%87-pisa" TargetMode="External"/><Relationship Id="rId50" Type="http://schemas.openxmlformats.org/officeDocument/2006/relationships/hyperlink" Target="https://fioco.ru/%D0%BF%D1%80%D0%B8%D0%BC%D0%B5%D1%80%D1%8B-%D0%B7%D0%B0%D0%B4%D0%B0%D1%87-pisa" TargetMode="External"/><Relationship Id="rId55" Type="http://schemas.openxmlformats.org/officeDocument/2006/relationships/hyperlink" Target="https://fioco.ru/%D0%BF%D1%80%D0%B8%D0%BC%D0%B5%D1%80%D1%8B-%D0%B7%D0%B0%D0%B4%D0%B0%D1%87-pisa" TargetMode="External"/><Relationship Id="rId63" Type="http://schemas.openxmlformats.org/officeDocument/2006/relationships/hyperlink" Target="https://fioco.ru/%D0%BF%D1%80%D0%B8%D0%BC%D0%B5%D1%80%D1%8B-%D0%B7%D0%B0%D0%B4%D0%B0%D1%87-pisa" TargetMode="External"/><Relationship Id="rId68" Type="http://schemas.openxmlformats.org/officeDocument/2006/relationships/hyperlink" Target="https://fioco.ru/%D0%BF%D1%80%D0%B8%D0%BC%D0%B5%D1%80%D1%8B-%D0%B7%D0%B0%D0%B4%D0%B0%D1%87-pisa" TargetMode="External"/><Relationship Id="rId76" Type="http://schemas.openxmlformats.org/officeDocument/2006/relationships/hyperlink" Target="https://fioco.ru/%D0%BF%D1%80%D0%B8%D0%BC%D0%B5%D1%80%D1%8B-%D0%B7%D0%B0%D0%B4%D0%B0%D1%87-pisa" TargetMode="External"/><Relationship Id="rId7" Type="http://schemas.openxmlformats.org/officeDocument/2006/relationships/hyperlink" Target="https://rikc.by/ru/PISA/1-ex__pisa.pdf" TargetMode="External"/><Relationship Id="rId71" Type="http://schemas.openxmlformats.org/officeDocument/2006/relationships/hyperlink" Target="https://fioco.ru/%D0%BF%D1%80%D0%B8%D0%BC%D0%B5%D1%80%D1%8B-%D0%B7%D0%B0%D0%B4%D0%B0%D1%87-pisa" TargetMode="External"/><Relationship Id="rId2" Type="http://schemas.openxmlformats.org/officeDocument/2006/relationships/styles" Target="styles.xml"/><Relationship Id="rId16" Type="http://schemas.openxmlformats.org/officeDocument/2006/relationships/hyperlink" Target="https://fioco.ru/%D0%BF%D1%80%D0%B8%D0%BC%D0%B5%D1%80%D1%8B-%D0%B7%D0%B0%D0%B4%D0%B0%D1%87-pisa" TargetMode="External"/><Relationship Id="rId29" Type="http://schemas.openxmlformats.org/officeDocument/2006/relationships/hyperlink" Target="https://fioco.ru/%D0%BF%D1%80%D0%B8%D0%BC%D0%B5%D1%80%D1%8B-%D0%B7%D0%B0%D0%B4%D0%B0%D1%87-pisa" TargetMode="External"/><Relationship Id="rId11" Type="http://schemas.openxmlformats.org/officeDocument/2006/relationships/hyperlink" Target="https://rikc.by/ru/PISA/1-ex__pisa.pdf" TargetMode="External"/><Relationship Id="rId24" Type="http://schemas.openxmlformats.org/officeDocument/2006/relationships/hyperlink" Target="http://www.biblioring.ru/" TargetMode="External"/><Relationship Id="rId32" Type="http://schemas.openxmlformats.org/officeDocument/2006/relationships/hyperlink" Target="https://fioco.ru/%D0%BF%D1%80%D0%B8%D0%BC%D0%B5%D1%80%D1%8B-%D0%B7%D0%B0%D0%B4%D0%B0%D1%87-pisa" TargetMode="External"/><Relationship Id="rId37" Type="http://schemas.openxmlformats.org/officeDocument/2006/relationships/hyperlink" Target="https://fioco.ru/%D0%BF%D1%80%D0%B8%D0%BC%D0%B5%D1%80%D1%8B-%D0%B7%D0%B0%D0%B4%D0%B0%D1%87-pisa" TargetMode="External"/><Relationship Id="rId40" Type="http://schemas.openxmlformats.org/officeDocument/2006/relationships/hyperlink" Target="https://fioco.ru/%D0%BF%D1%80%D0%B8%D0%BC%D0%B5%D1%80%D1%8B-%D0%B7%D0%B0%D0%B4%D0%B0%D1%87-pisa" TargetMode="External"/><Relationship Id="rId45" Type="http://schemas.openxmlformats.org/officeDocument/2006/relationships/hyperlink" Target="https://fioco.ru/%D0%BF%D1%80%D0%B8%D0%BC%D0%B5%D1%80%D1%8B-%D0%B7%D0%B0%D0%B4%D0%B0%D1%87-pisa" TargetMode="External"/><Relationship Id="rId53" Type="http://schemas.openxmlformats.org/officeDocument/2006/relationships/hyperlink" Target="https://fioco.ru/%D0%BF%D1%80%D0%B8%D0%BC%D0%B5%D1%80%D1%8B-%D0%B7%D0%B0%D0%B4%D0%B0%D1%87-pisa" TargetMode="External"/><Relationship Id="rId58" Type="http://schemas.openxmlformats.org/officeDocument/2006/relationships/hyperlink" Target="https://fioco.ru/%D0%BF%D1%80%D0%B8%D0%BC%D0%B5%D1%80%D1%8B-%D0%B7%D0%B0%D0%B4%D0%B0%D1%87-pisa" TargetMode="External"/><Relationship Id="rId66" Type="http://schemas.openxmlformats.org/officeDocument/2006/relationships/hyperlink" Target="https://fioco.ru/%D0%BF%D1%80%D0%B8%D0%BC%D0%B5%D1%80%D1%8B-%D0%B7%D0%B0%D0%B4%D0%B0%D1%87-pisa" TargetMode="External"/><Relationship Id="rId74" Type="http://schemas.openxmlformats.org/officeDocument/2006/relationships/hyperlink" Target="https://fioco.ru/%D0%BF%D1%80%D0%B8%D0%BC%D0%B5%D1%80%D1%8B-%D0%B7%D0%B0%D0%B4%D0%B0%D1%87-pisa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fioco.ru/%D0%BF%D1%80%D0%B8%D0%BC%D0%B5%D1%80%D1%8B-%D0%B7%D0%B0%D0%B4%D0%B0%D1%87-pisa" TargetMode="External"/><Relationship Id="rId10" Type="http://schemas.openxmlformats.org/officeDocument/2006/relationships/hyperlink" Target="https://rikc.by/ru/PISA/1-ex__pisa.pdf" TargetMode="External"/><Relationship Id="rId19" Type="http://schemas.openxmlformats.org/officeDocument/2006/relationships/hyperlink" Target="https://fioco.ru/%D0%BF%D1%80%D0%B8%D0%BC%D0%B5%D1%80%D1%8B-%D0%B7%D0%B0%D0%B4%D0%B0%D1%87-pisa" TargetMode="External"/><Relationship Id="rId31" Type="http://schemas.openxmlformats.org/officeDocument/2006/relationships/hyperlink" Target="https://fioco.ru/%D0%BF%D1%80%D0%B8%D0%BC%D0%B5%D1%80%D1%8B-%D0%B7%D0%B0%D0%B4%D0%B0%D1%87-pisa" TargetMode="External"/><Relationship Id="rId44" Type="http://schemas.openxmlformats.org/officeDocument/2006/relationships/hyperlink" Target="https://fioco.ru/%D0%BF%D1%80%D0%B8%D0%BC%D0%B5%D1%80%D1%8B-%D0%B7%D0%B0%D0%B4%D0%B0%D1%87-pisa" TargetMode="External"/><Relationship Id="rId52" Type="http://schemas.openxmlformats.org/officeDocument/2006/relationships/hyperlink" Target="https://fioco.ru/%D0%BF%D1%80%D0%B8%D0%BC%D0%B5%D1%80%D1%8B-%D0%B7%D0%B0%D0%B4%D0%B0%D1%87-pisa" TargetMode="External"/><Relationship Id="rId60" Type="http://schemas.openxmlformats.org/officeDocument/2006/relationships/hyperlink" Target="https://fioco.ru/%D0%BF%D1%80%D0%B8%D0%BC%D0%B5%D1%80%D1%8B-%D0%B7%D0%B0%D0%B4%D0%B0%D1%87-pisa" TargetMode="External"/><Relationship Id="rId65" Type="http://schemas.openxmlformats.org/officeDocument/2006/relationships/hyperlink" Target="https://fioco.ru/%D0%BF%D1%80%D0%B8%D0%BC%D0%B5%D1%80%D1%8B-%D0%B7%D0%B0%D0%B4%D0%B0%D1%87-pisa" TargetMode="External"/><Relationship Id="rId73" Type="http://schemas.openxmlformats.org/officeDocument/2006/relationships/hyperlink" Target="https://fioco.ru/%D0%BF%D1%80%D0%B8%D0%BC%D0%B5%D1%80%D1%8B-%D0%B7%D0%B0%D0%B4%D0%B0%D1%87-pisa" TargetMode="External"/><Relationship Id="rId78" Type="http://schemas.openxmlformats.org/officeDocument/2006/relationships/hyperlink" Target="http://sch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ikc.by/ru/PISA/1-ex__pisa.pdf" TargetMode="External"/><Relationship Id="rId14" Type="http://schemas.openxmlformats.org/officeDocument/2006/relationships/hyperlink" Target="https://fioco.ru/%D0%BF%D1%80%D0%B8%D0%BC%D0%B5%D1%80%D1%8B-%D0%B7%D0%B0%D0%B4%D0%B0%D1%87-pisa" TargetMode="External"/><Relationship Id="rId22" Type="http://schemas.openxmlformats.org/officeDocument/2006/relationships/hyperlink" Target="https://fioco.ru/%D0%BF%D1%80%D0%B8%D0%BC%D0%B5%D1%80%D1%8B-%D0%B7%D0%B0%D0%B4%D0%B0%D1%87-pisa" TargetMode="External"/><Relationship Id="rId27" Type="http://schemas.openxmlformats.org/officeDocument/2006/relationships/hyperlink" Target="https://fioco.ru/%D0%BF%D1%80%D0%B8%D0%BC%D0%B5%D1%80%D1%8B-%D0%B7%D0%B0%D0%B4%D0%B0%D1%87-pisa" TargetMode="External"/><Relationship Id="rId30" Type="http://schemas.openxmlformats.org/officeDocument/2006/relationships/hyperlink" Target="https://fioco.ru/%D0%BF%D1%80%D0%B8%D0%BC%D0%B5%D1%80%D1%8B-%D0%B7%D0%B0%D0%B4%D0%B0%D1%87-pisa" TargetMode="External"/><Relationship Id="rId35" Type="http://schemas.openxmlformats.org/officeDocument/2006/relationships/hyperlink" Target="https://fioco.ru/%D0%BF%D1%80%D0%B8%D0%BC%D0%B5%D1%80%D1%8B-%D0%B7%D0%B0%D0%B4%D0%B0%D1%87-pisa" TargetMode="External"/><Relationship Id="rId43" Type="http://schemas.openxmlformats.org/officeDocument/2006/relationships/hyperlink" Target="https://fioco.ru/%D0%BF%D1%80%D0%B8%D0%BC%D0%B5%D1%80%D1%8B-%D0%B7%D0%B0%D0%B4%D0%B0%D1%87-pisa" TargetMode="External"/><Relationship Id="rId48" Type="http://schemas.openxmlformats.org/officeDocument/2006/relationships/hyperlink" Target="https://fioco.ru/%D0%BF%D1%80%D0%B8%D0%BC%D0%B5%D1%80%D1%8B-%D0%B7%D0%B0%D0%B4%D0%B0%D1%87-pisa" TargetMode="External"/><Relationship Id="rId56" Type="http://schemas.openxmlformats.org/officeDocument/2006/relationships/hyperlink" Target="https://fioco.ru/%D0%BF%D1%80%D0%B8%D0%BC%D0%B5%D1%80%D1%8B-%D0%B7%D0%B0%D0%B4%D0%B0%D1%87-pisa" TargetMode="External"/><Relationship Id="rId64" Type="http://schemas.openxmlformats.org/officeDocument/2006/relationships/hyperlink" Target="https://fioco.ru/%D0%BF%D1%80%D0%B8%D0%BC%D0%B5%D1%80%D1%8B-%D0%B7%D0%B0%D0%B4%D0%B0%D1%87-pisa" TargetMode="External"/><Relationship Id="rId69" Type="http://schemas.openxmlformats.org/officeDocument/2006/relationships/hyperlink" Target="https://fioco.ru/%D0%BF%D1%80%D0%B8%D0%BC%D0%B5%D1%80%D1%8B-%D0%B7%D0%B0%D0%B4%D0%B0%D1%87-pisa" TargetMode="External"/><Relationship Id="rId77" Type="http://schemas.openxmlformats.org/officeDocument/2006/relationships/hyperlink" Target="http://skiv.instrao.ru/bank-zadaniy/chitatelskaya-gramotnost/" TargetMode="External"/><Relationship Id="rId8" Type="http://schemas.openxmlformats.org/officeDocument/2006/relationships/hyperlink" Target="https://rikc.by/ru/PISA/1-ex__pisa.pdf" TargetMode="External"/><Relationship Id="rId51" Type="http://schemas.openxmlformats.org/officeDocument/2006/relationships/hyperlink" Target="https://fioco.ru/%D0%BF%D1%80%D0%B8%D0%BC%D0%B5%D1%80%D1%8B-%D0%B7%D0%B0%D0%B4%D0%B0%D1%87-pisa" TargetMode="External"/><Relationship Id="rId72" Type="http://schemas.openxmlformats.org/officeDocument/2006/relationships/hyperlink" Target="https://fioco.ru/%D0%BF%D1%80%D0%B8%D0%BC%D0%B5%D1%80%D1%8B-%D0%B7%D0%B0%D0%B4%D0%B0%D1%87-pisa" TargetMode="Externa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rikc.by/ru/PISA/1-ex__pisa.pdf" TargetMode="External"/><Relationship Id="rId17" Type="http://schemas.openxmlformats.org/officeDocument/2006/relationships/hyperlink" Target="https://fioco.ru/%D0%BF%D1%80%D0%B8%D0%BC%D0%B5%D1%80%D1%8B-%D0%B7%D0%B0%D0%B4%D0%B0%D1%87-pisa" TargetMode="External"/><Relationship Id="rId25" Type="http://schemas.openxmlformats.org/officeDocument/2006/relationships/hyperlink" Target="http://www.slovari.ru/" TargetMode="External"/><Relationship Id="rId33" Type="http://schemas.openxmlformats.org/officeDocument/2006/relationships/hyperlink" Target="https://fioco.ru/%D0%BF%D1%80%D0%B8%D0%BC%D0%B5%D1%80%D1%8B-%D0%B7%D0%B0%D0%B4%D0%B0%D1%87-pisa" TargetMode="External"/><Relationship Id="rId38" Type="http://schemas.openxmlformats.org/officeDocument/2006/relationships/hyperlink" Target="https://fioco.ru/%D0%BF%D1%80%D0%B8%D0%BC%D0%B5%D1%80%D1%8B-%D0%B7%D0%B0%D0%B4%D0%B0%D1%87-pisa" TargetMode="External"/><Relationship Id="rId46" Type="http://schemas.openxmlformats.org/officeDocument/2006/relationships/hyperlink" Target="https://fioco.ru/%D0%BF%D1%80%D0%B8%D0%BC%D0%B5%D1%80%D1%8B-%D0%B7%D0%B0%D0%B4%D0%B0%D1%87-pisa" TargetMode="External"/><Relationship Id="rId59" Type="http://schemas.openxmlformats.org/officeDocument/2006/relationships/hyperlink" Target="https://fioco.ru/%D0%BF%D1%80%D0%B8%D0%BC%D0%B5%D1%80%D1%8B-%D0%B7%D0%B0%D0%B4%D0%B0%D1%87-pisa" TargetMode="External"/><Relationship Id="rId67" Type="http://schemas.openxmlformats.org/officeDocument/2006/relationships/hyperlink" Target="https://fioco.ru/%D0%BF%D1%80%D0%B8%D0%BC%D0%B5%D1%80%D1%8B-%D0%B7%D0%B0%D0%B4%D0%B0%D1%87-pisa" TargetMode="External"/><Relationship Id="rId20" Type="http://schemas.openxmlformats.org/officeDocument/2006/relationships/hyperlink" Target="https://fioco.ru/%D0%BF%D1%80%D0%B8%D0%BC%D0%B5%D1%80%D1%8B-%D0%B7%D0%B0%D0%B4%D0%B0%D1%87-pisa" TargetMode="External"/><Relationship Id="rId41" Type="http://schemas.openxmlformats.org/officeDocument/2006/relationships/hyperlink" Target="https://fioco.ru/%D0%BF%D1%80%D0%B8%D0%BC%D0%B5%D1%80%D1%8B-%D0%B7%D0%B0%D0%B4%D0%B0%D1%87-pisa" TargetMode="External"/><Relationship Id="rId54" Type="http://schemas.openxmlformats.org/officeDocument/2006/relationships/hyperlink" Target="https://fioco.ru/%D0%BF%D1%80%D0%B8%D0%BC%D0%B5%D1%80%D1%8B-%D0%B7%D0%B0%D0%B4%D0%B0%D1%87-pisa" TargetMode="External"/><Relationship Id="rId62" Type="http://schemas.openxmlformats.org/officeDocument/2006/relationships/hyperlink" Target="https://fioco.ru/%D0%BF%D1%80%D0%B8%D0%BC%D0%B5%D1%80%D1%8B-%D0%B7%D0%B0%D0%B4%D0%B0%D1%87-pisa" TargetMode="External"/><Relationship Id="rId70" Type="http://schemas.openxmlformats.org/officeDocument/2006/relationships/hyperlink" Target="https://fioco.ru/%D0%BF%D1%80%D0%B8%D0%BC%D0%B5%D1%80%D1%8B-%D0%B7%D0%B0%D0%B4%D0%B0%D1%87-pisa" TargetMode="External"/><Relationship Id="rId75" Type="http://schemas.openxmlformats.org/officeDocument/2006/relationships/hyperlink" Target="https://fioco.ru/%D0%BF%D1%80%D0%B8%D0%BC%D0%B5%D1%80%D1%8B-%D0%B7%D0%B0%D0%B4%D0%B0%D1%87-pis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5" Type="http://schemas.openxmlformats.org/officeDocument/2006/relationships/hyperlink" Target="https://fioco.ru/%D0%BF%D1%80%D0%B8%D0%BC%D0%B5%D1%80%D1%8B-%D0%B7%D0%B0%D0%B4%D0%B0%D1%87-pisa" TargetMode="External"/><Relationship Id="rId23" Type="http://schemas.openxmlformats.org/officeDocument/2006/relationships/hyperlink" Target="http://www.biblioring.ru/" TargetMode="External"/><Relationship Id="rId28" Type="http://schemas.openxmlformats.org/officeDocument/2006/relationships/hyperlink" Target="https://fioco.ru/%D0%BF%D1%80%D0%B8%D0%BC%D0%B5%D1%80%D1%8B-%D0%B7%D0%B0%D0%B4%D0%B0%D1%87-pisa" TargetMode="External"/><Relationship Id="rId36" Type="http://schemas.openxmlformats.org/officeDocument/2006/relationships/hyperlink" Target="https://fioco.ru/%D0%BF%D1%80%D0%B8%D0%BC%D0%B5%D1%80%D1%8B-%D0%B7%D0%B0%D0%B4%D0%B0%D1%87-pisa" TargetMode="External"/><Relationship Id="rId49" Type="http://schemas.openxmlformats.org/officeDocument/2006/relationships/hyperlink" Target="https://fioco.ru/%D0%BF%D1%80%D0%B8%D0%BC%D0%B5%D1%80%D1%8B-%D0%B7%D0%B0%D0%B4%D0%B0%D1%87-pisa" TargetMode="External"/><Relationship Id="rId57" Type="http://schemas.openxmlformats.org/officeDocument/2006/relationships/hyperlink" Target="https://fioco.ru/%D0%BF%D1%80%D0%B8%D0%BC%D0%B5%D1%80%D1%8B-%D0%B7%D0%B0%D0%B4%D0%B0%D1%87-pi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47</Pages>
  <Words>12752</Words>
  <Characters>72687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А63</dc:creator>
  <cp:lastModifiedBy>А63</cp:lastModifiedBy>
  <cp:revision>4</cp:revision>
  <cp:lastPrinted>2024-10-14T13:35:00Z</cp:lastPrinted>
  <dcterms:created xsi:type="dcterms:W3CDTF">2024-10-10T03:56:00Z</dcterms:created>
  <dcterms:modified xsi:type="dcterms:W3CDTF">2024-10-15T08:28:00Z</dcterms:modified>
</cp:coreProperties>
</file>